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95" w:rsidRDefault="00BD1403" w:rsidP="00B46A95">
      <w:pPr>
        <w:jc w:val="center"/>
        <w:rPr>
          <w:b/>
        </w:rPr>
      </w:pPr>
      <w:r w:rsidRPr="00B46A95">
        <w:rPr>
          <w:b/>
        </w:rPr>
        <w:t>ZAPYTANIE OFERTOWE</w:t>
      </w:r>
    </w:p>
    <w:p w:rsidR="00B46A95" w:rsidRPr="00B46A95" w:rsidRDefault="00B46A95" w:rsidP="00B46A95">
      <w:pPr>
        <w:jc w:val="center"/>
        <w:rPr>
          <w:b/>
        </w:rPr>
      </w:pPr>
    </w:p>
    <w:p w:rsidR="00BD1403" w:rsidRPr="00B46A95" w:rsidRDefault="000F322A" w:rsidP="000F322A">
      <w:pPr>
        <w:rPr>
          <w:b/>
          <w:sz w:val="24"/>
          <w:szCs w:val="24"/>
          <w:u w:val="single"/>
        </w:rPr>
      </w:pPr>
      <w:r w:rsidRPr="00B46A95">
        <w:rPr>
          <w:b/>
          <w:sz w:val="24"/>
          <w:szCs w:val="24"/>
        </w:rPr>
        <w:t xml:space="preserve">I </w:t>
      </w:r>
      <w:r w:rsidR="00BD1403" w:rsidRPr="00B46A95">
        <w:rPr>
          <w:b/>
          <w:sz w:val="24"/>
          <w:szCs w:val="24"/>
          <w:u w:val="single"/>
        </w:rPr>
        <w:t>Dane Zamawiającego:</w:t>
      </w:r>
    </w:p>
    <w:p w:rsidR="005E1018" w:rsidRPr="00B46A95" w:rsidRDefault="00BD1403" w:rsidP="005E1018">
      <w:pPr>
        <w:spacing w:line="240" w:lineRule="auto"/>
        <w:rPr>
          <w:sz w:val="24"/>
          <w:szCs w:val="24"/>
        </w:rPr>
      </w:pPr>
      <w:r w:rsidRPr="00B46A95">
        <w:rPr>
          <w:sz w:val="24"/>
          <w:szCs w:val="24"/>
        </w:rPr>
        <w:t>Miasto Mława</w:t>
      </w:r>
    </w:p>
    <w:p w:rsidR="00BD1403" w:rsidRPr="00B46A95" w:rsidRDefault="00BD1403" w:rsidP="005E1018">
      <w:pPr>
        <w:spacing w:line="240" w:lineRule="auto"/>
        <w:rPr>
          <w:sz w:val="24"/>
          <w:szCs w:val="24"/>
        </w:rPr>
      </w:pPr>
      <w:r w:rsidRPr="00B46A95">
        <w:rPr>
          <w:sz w:val="24"/>
          <w:szCs w:val="24"/>
        </w:rPr>
        <w:t>ul. Stary Rynek 19, 06- 500 Mława</w:t>
      </w:r>
    </w:p>
    <w:p w:rsidR="00BD1403" w:rsidRPr="00B46A95" w:rsidRDefault="00BD1403" w:rsidP="005E1018">
      <w:pPr>
        <w:spacing w:line="240" w:lineRule="auto"/>
        <w:rPr>
          <w:sz w:val="24"/>
          <w:szCs w:val="24"/>
        </w:rPr>
      </w:pPr>
      <w:r w:rsidRPr="00B46A95">
        <w:rPr>
          <w:sz w:val="24"/>
          <w:szCs w:val="24"/>
        </w:rPr>
        <w:t>tel. 23 654 32 96 wew. 302 faks.  23 654 64 34</w:t>
      </w:r>
    </w:p>
    <w:p w:rsidR="00B46A95" w:rsidRPr="00B46A95" w:rsidRDefault="00BD1403" w:rsidP="005E1018">
      <w:pPr>
        <w:spacing w:line="240" w:lineRule="auto"/>
        <w:rPr>
          <w:rStyle w:val="Hipercze"/>
          <w:sz w:val="24"/>
          <w:szCs w:val="24"/>
        </w:rPr>
      </w:pPr>
      <w:r w:rsidRPr="00B46A95">
        <w:rPr>
          <w:sz w:val="24"/>
          <w:szCs w:val="24"/>
        </w:rPr>
        <w:t xml:space="preserve">email: </w:t>
      </w:r>
      <w:hyperlink r:id="rId6" w:history="1">
        <w:r w:rsidRPr="00B46A95">
          <w:rPr>
            <w:rStyle w:val="Hipercze"/>
            <w:sz w:val="24"/>
            <w:szCs w:val="24"/>
          </w:rPr>
          <w:t>info@mlawa.pl</w:t>
        </w:r>
      </w:hyperlink>
      <w:r w:rsidRPr="00B46A95">
        <w:rPr>
          <w:sz w:val="24"/>
          <w:szCs w:val="24"/>
        </w:rPr>
        <w:t xml:space="preserve"> , </w:t>
      </w:r>
      <w:hyperlink r:id="rId7" w:history="1">
        <w:r w:rsidRPr="00B46A95">
          <w:rPr>
            <w:rStyle w:val="Hipercze"/>
            <w:sz w:val="24"/>
            <w:szCs w:val="24"/>
          </w:rPr>
          <w:t>monika.kucka@mlawa.pl</w:t>
        </w:r>
      </w:hyperlink>
    </w:p>
    <w:p w:rsidR="007E34C1" w:rsidRPr="00B46A95" w:rsidRDefault="007E34C1" w:rsidP="005E1018">
      <w:pPr>
        <w:spacing w:line="240" w:lineRule="auto"/>
        <w:rPr>
          <w:rStyle w:val="Hipercze"/>
          <w:color w:val="auto"/>
          <w:sz w:val="24"/>
          <w:szCs w:val="24"/>
          <w:u w:val="none"/>
        </w:rPr>
      </w:pPr>
      <w:r w:rsidRPr="00B46A95">
        <w:rPr>
          <w:rStyle w:val="Hipercze"/>
          <w:color w:val="auto"/>
          <w:sz w:val="24"/>
          <w:szCs w:val="24"/>
          <w:u w:val="none"/>
        </w:rPr>
        <w:t>Charakterystyka Miasta Mława:</w:t>
      </w:r>
    </w:p>
    <w:p w:rsidR="007E34C1" w:rsidRPr="00B46A95" w:rsidRDefault="007E34C1" w:rsidP="005E1018">
      <w:pPr>
        <w:spacing w:line="240" w:lineRule="auto"/>
        <w:rPr>
          <w:rStyle w:val="Hipercze"/>
          <w:color w:val="auto"/>
          <w:sz w:val="24"/>
          <w:szCs w:val="24"/>
          <w:u w:val="none"/>
        </w:rPr>
      </w:pPr>
      <w:r w:rsidRPr="00B46A95">
        <w:rPr>
          <w:rStyle w:val="Hipercze"/>
          <w:color w:val="auto"/>
          <w:sz w:val="24"/>
          <w:szCs w:val="24"/>
          <w:u w:val="none"/>
        </w:rPr>
        <w:t>Powierzchnia Miasta Mława wynosi ok. 3480 ha</w:t>
      </w:r>
    </w:p>
    <w:p w:rsidR="00C71970" w:rsidRDefault="007E34C1" w:rsidP="00C71970">
      <w:pPr>
        <w:spacing w:line="240" w:lineRule="auto"/>
        <w:rPr>
          <w:rStyle w:val="Hipercze"/>
          <w:color w:val="auto"/>
          <w:sz w:val="24"/>
          <w:szCs w:val="24"/>
          <w:u w:val="none"/>
        </w:rPr>
      </w:pPr>
      <w:r w:rsidRPr="00B46A95">
        <w:rPr>
          <w:rStyle w:val="Hipercze"/>
          <w:color w:val="auto"/>
          <w:sz w:val="24"/>
          <w:szCs w:val="24"/>
          <w:u w:val="none"/>
        </w:rPr>
        <w:t>Liczba ludności wynosi ok. 30 tysięcy</w:t>
      </w:r>
      <w:r w:rsidR="00367832" w:rsidRPr="00B46A95">
        <w:rPr>
          <w:rStyle w:val="Hipercze"/>
          <w:color w:val="auto"/>
          <w:sz w:val="24"/>
          <w:szCs w:val="24"/>
          <w:u w:val="none"/>
        </w:rPr>
        <w:t xml:space="preserve"> mieszkańców</w:t>
      </w:r>
    </w:p>
    <w:p w:rsidR="00B46A95" w:rsidRPr="00B46A95" w:rsidRDefault="00B46A95" w:rsidP="00C71970">
      <w:pPr>
        <w:spacing w:line="240" w:lineRule="auto"/>
        <w:rPr>
          <w:sz w:val="24"/>
          <w:szCs w:val="24"/>
        </w:rPr>
      </w:pPr>
    </w:p>
    <w:p w:rsidR="00BD1403" w:rsidRPr="00B46A95" w:rsidRDefault="00BD1403" w:rsidP="00EB725B">
      <w:pPr>
        <w:tabs>
          <w:tab w:val="left" w:pos="284"/>
        </w:tabs>
        <w:jc w:val="both"/>
        <w:rPr>
          <w:b/>
          <w:sz w:val="24"/>
          <w:szCs w:val="24"/>
          <w:u w:val="single"/>
        </w:rPr>
      </w:pPr>
      <w:r w:rsidRPr="00B46A95">
        <w:rPr>
          <w:b/>
          <w:sz w:val="24"/>
          <w:szCs w:val="24"/>
        </w:rPr>
        <w:t xml:space="preserve">II </w:t>
      </w:r>
      <w:r w:rsidRPr="00B46A95">
        <w:rPr>
          <w:b/>
          <w:sz w:val="24"/>
          <w:szCs w:val="24"/>
          <w:u w:val="single"/>
        </w:rPr>
        <w:t>Opis przedmiotu zamówienia</w:t>
      </w:r>
    </w:p>
    <w:p w:rsidR="007D23BF" w:rsidRPr="00B46A95" w:rsidRDefault="00BD1403" w:rsidP="00EB725B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color w:val="C45911" w:themeColor="accent2" w:themeShade="BF"/>
          <w:sz w:val="24"/>
          <w:szCs w:val="24"/>
        </w:rPr>
      </w:pPr>
      <w:r w:rsidRPr="00B46A95">
        <w:rPr>
          <w:sz w:val="24"/>
          <w:szCs w:val="24"/>
        </w:rPr>
        <w:t>Przedmiotem zamówienia jest opracowanie „Projektu założeń do planu zaopatrzenia w ciepło, energię elektryczną i paliwa gazowe dla</w:t>
      </w:r>
      <w:r w:rsidR="00C45AAB" w:rsidRPr="00B46A95">
        <w:rPr>
          <w:sz w:val="24"/>
          <w:szCs w:val="24"/>
        </w:rPr>
        <w:t xml:space="preserve"> obszaru Miasta</w:t>
      </w:r>
      <w:r w:rsidR="00036178" w:rsidRPr="00B46A95">
        <w:rPr>
          <w:sz w:val="24"/>
          <w:szCs w:val="24"/>
        </w:rPr>
        <w:t xml:space="preserve"> Mława”</w:t>
      </w:r>
    </w:p>
    <w:p w:rsidR="00D668E0" w:rsidRPr="00B46A95" w:rsidRDefault="00D668E0" w:rsidP="00D668E0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B46A95">
        <w:rPr>
          <w:sz w:val="24"/>
          <w:szCs w:val="24"/>
        </w:rPr>
        <w:t>Podstawa prawna:</w:t>
      </w:r>
    </w:p>
    <w:p w:rsidR="00D668E0" w:rsidRPr="00B46A95" w:rsidRDefault="00D668E0" w:rsidP="009361A7">
      <w:pPr>
        <w:pStyle w:val="Akapitzlist"/>
        <w:tabs>
          <w:tab w:val="left" w:pos="284"/>
        </w:tabs>
        <w:jc w:val="both"/>
        <w:rPr>
          <w:sz w:val="24"/>
          <w:szCs w:val="24"/>
        </w:rPr>
      </w:pPr>
      <w:r w:rsidRPr="00B46A95">
        <w:rPr>
          <w:color w:val="000000" w:themeColor="text1"/>
          <w:sz w:val="24"/>
          <w:szCs w:val="24"/>
        </w:rPr>
        <w:t>„Ustawa z dnia 10 kwietnia 1997 r. Prawo Energetyczne (</w:t>
      </w:r>
      <w:r w:rsidR="00885EF2" w:rsidRPr="00B46A95">
        <w:rPr>
          <w:color w:val="000000" w:themeColor="text1"/>
          <w:sz w:val="24"/>
          <w:szCs w:val="24"/>
        </w:rPr>
        <w:t>t.</w:t>
      </w:r>
      <w:r w:rsidR="00FE6082" w:rsidRPr="00B46A95">
        <w:rPr>
          <w:color w:val="000000" w:themeColor="text1"/>
          <w:sz w:val="24"/>
          <w:szCs w:val="24"/>
        </w:rPr>
        <w:t xml:space="preserve"> </w:t>
      </w:r>
      <w:r w:rsidR="00885EF2" w:rsidRPr="00B46A95">
        <w:rPr>
          <w:color w:val="000000" w:themeColor="text1"/>
          <w:sz w:val="24"/>
          <w:szCs w:val="24"/>
        </w:rPr>
        <w:t xml:space="preserve">j. </w:t>
      </w:r>
      <w:r w:rsidRPr="00B46A95">
        <w:rPr>
          <w:color w:val="000000" w:themeColor="text1"/>
          <w:sz w:val="24"/>
          <w:szCs w:val="24"/>
        </w:rPr>
        <w:t>Dz.</w:t>
      </w:r>
      <w:r w:rsidR="00885EF2" w:rsidRPr="00B46A95">
        <w:rPr>
          <w:color w:val="000000" w:themeColor="text1"/>
          <w:sz w:val="24"/>
          <w:szCs w:val="24"/>
        </w:rPr>
        <w:t xml:space="preserve"> </w:t>
      </w:r>
      <w:r w:rsidRPr="00B46A95">
        <w:rPr>
          <w:color w:val="000000" w:themeColor="text1"/>
          <w:sz w:val="24"/>
          <w:szCs w:val="24"/>
        </w:rPr>
        <w:t>U. z 201</w:t>
      </w:r>
      <w:r w:rsidR="00965973" w:rsidRPr="00B46A95">
        <w:rPr>
          <w:color w:val="000000" w:themeColor="text1"/>
          <w:sz w:val="24"/>
          <w:szCs w:val="24"/>
        </w:rPr>
        <w:t>7</w:t>
      </w:r>
      <w:r w:rsidRPr="00B46A95">
        <w:rPr>
          <w:color w:val="000000" w:themeColor="text1"/>
          <w:sz w:val="24"/>
          <w:szCs w:val="24"/>
        </w:rPr>
        <w:t xml:space="preserve"> r., poz.</w:t>
      </w:r>
      <w:r w:rsidR="00965973" w:rsidRPr="00B46A95">
        <w:rPr>
          <w:color w:val="000000" w:themeColor="text1"/>
          <w:sz w:val="24"/>
          <w:szCs w:val="24"/>
        </w:rPr>
        <w:t>220</w:t>
      </w:r>
      <w:r w:rsidRPr="00B46A95">
        <w:rPr>
          <w:color w:val="000000" w:themeColor="text1"/>
          <w:sz w:val="24"/>
          <w:szCs w:val="24"/>
        </w:rPr>
        <w:t>) z późn. zm., Art. 19</w:t>
      </w:r>
    </w:p>
    <w:p w:rsidR="009361A7" w:rsidRPr="00B46A95" w:rsidRDefault="003611E3" w:rsidP="009361A7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B46A95">
        <w:rPr>
          <w:sz w:val="24"/>
          <w:szCs w:val="24"/>
        </w:rPr>
        <w:t xml:space="preserve">W ramach przedmiotu zamówienia należy </w:t>
      </w:r>
      <w:r w:rsidR="00AA2E5C" w:rsidRPr="00B46A95">
        <w:rPr>
          <w:sz w:val="24"/>
          <w:szCs w:val="24"/>
        </w:rPr>
        <w:t xml:space="preserve">wykonać analizę i aktualizację założeń  </w:t>
      </w:r>
      <w:r w:rsidR="00AA2E5C" w:rsidRPr="00B46A95">
        <w:rPr>
          <w:color w:val="000000" w:themeColor="text1"/>
          <w:sz w:val="24"/>
          <w:szCs w:val="24"/>
        </w:rPr>
        <w:t>pod kątem</w:t>
      </w:r>
      <w:r w:rsidR="00AA2E5C" w:rsidRPr="00B46A95">
        <w:rPr>
          <w:sz w:val="24"/>
          <w:szCs w:val="24"/>
        </w:rPr>
        <w:t>:</w:t>
      </w:r>
    </w:p>
    <w:p w:rsidR="00AA2E5C" w:rsidRPr="00B46A95" w:rsidRDefault="00AA2E5C" w:rsidP="00AA2E5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color w:val="000000" w:themeColor="text1"/>
          <w:sz w:val="24"/>
          <w:szCs w:val="24"/>
        </w:rPr>
        <w:t xml:space="preserve">oceny </w:t>
      </w:r>
      <w:r w:rsidRPr="00B46A95">
        <w:rPr>
          <w:rFonts w:eastAsia="Times New Roman" w:cs="Times New Roman"/>
          <w:sz w:val="24"/>
          <w:szCs w:val="24"/>
          <w:lang w:eastAsia="pl-PL"/>
        </w:rPr>
        <w:t>stanu aktualnego i przewidywanych zmian zapotrzebowania na ciepło, energię elektryczną i paliwa gazowe;</w:t>
      </w:r>
    </w:p>
    <w:p w:rsidR="005220CF" w:rsidRPr="00B46A95" w:rsidRDefault="005220CF" w:rsidP="005220CF">
      <w:pPr>
        <w:pStyle w:val="Akapitzlist"/>
        <w:numPr>
          <w:ilvl w:val="0"/>
          <w:numId w:val="9"/>
        </w:num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>przedsięwzięć racjonalizujących użytkowanie ciepła, energii elektrycznej i paliw gazowych;</w:t>
      </w:r>
    </w:p>
    <w:p w:rsidR="005220CF" w:rsidRPr="00B46A95" w:rsidRDefault="005220CF" w:rsidP="005220CF">
      <w:pPr>
        <w:pStyle w:val="Akapitzlist"/>
        <w:numPr>
          <w:ilvl w:val="0"/>
          <w:numId w:val="9"/>
        </w:num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 xml:space="preserve">możliwości wykorzystania istniejących nadwyżek i lokalnych zasobów paliw </w:t>
      </w:r>
      <w:r w:rsidR="004C0BE7" w:rsidRPr="00B46A95">
        <w:rPr>
          <w:rFonts w:eastAsia="Times New Roman" w:cs="Times New Roman"/>
          <w:sz w:val="24"/>
          <w:szCs w:val="24"/>
          <w:lang w:eastAsia="pl-PL"/>
        </w:rPr>
        <w:br/>
      </w:r>
      <w:r w:rsidRPr="00B46A95">
        <w:rPr>
          <w:rFonts w:eastAsia="Times New Roman" w:cs="Times New Roman"/>
          <w:sz w:val="24"/>
          <w:szCs w:val="24"/>
          <w:lang w:eastAsia="pl-PL"/>
        </w:rPr>
        <w:t xml:space="preserve">i energii, z uwzględnieniem energii elektrycznej i ciepła wytwarzanych </w:t>
      </w:r>
      <w:r w:rsidR="004C0BE7" w:rsidRPr="00B46A95">
        <w:rPr>
          <w:rFonts w:eastAsia="Times New Roman" w:cs="Times New Roman"/>
          <w:sz w:val="24"/>
          <w:szCs w:val="24"/>
          <w:lang w:eastAsia="pl-PL"/>
        </w:rPr>
        <w:br/>
      </w:r>
      <w:r w:rsidRPr="00B46A95">
        <w:rPr>
          <w:rFonts w:eastAsia="Times New Roman" w:cs="Times New Roman"/>
          <w:sz w:val="24"/>
          <w:szCs w:val="24"/>
          <w:lang w:eastAsia="pl-PL"/>
        </w:rPr>
        <w:t xml:space="preserve">w odnawialnych źródłach energii, energii elektrycznej i ciepła użytkowego wytwarzanych w kogeneracji oraz zagospodarowania ciepła odpadowego </w:t>
      </w:r>
      <w:r w:rsidR="004C0BE7" w:rsidRPr="00B46A95">
        <w:rPr>
          <w:rFonts w:eastAsia="Times New Roman" w:cs="Times New Roman"/>
          <w:sz w:val="24"/>
          <w:szCs w:val="24"/>
          <w:lang w:eastAsia="pl-PL"/>
        </w:rPr>
        <w:br/>
      </w:r>
      <w:r w:rsidRPr="00B46A95">
        <w:rPr>
          <w:rFonts w:eastAsia="Times New Roman" w:cs="Times New Roman"/>
          <w:sz w:val="24"/>
          <w:szCs w:val="24"/>
          <w:lang w:eastAsia="pl-PL"/>
        </w:rPr>
        <w:t>z instalacji przemysłowych;</w:t>
      </w:r>
    </w:p>
    <w:p w:rsidR="005220CF" w:rsidRPr="00B46A95" w:rsidRDefault="005220CF" w:rsidP="005220CF">
      <w:pPr>
        <w:pStyle w:val="Akapitzlist"/>
        <w:numPr>
          <w:ilvl w:val="0"/>
          <w:numId w:val="9"/>
        </w:num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 xml:space="preserve">możliwości stosowania środków poprawy efektywności energetycznej </w:t>
      </w:r>
      <w:r w:rsidR="004C0BE7" w:rsidRPr="00B46A95">
        <w:rPr>
          <w:rFonts w:eastAsia="Times New Roman" w:cs="Times New Roman"/>
          <w:sz w:val="24"/>
          <w:szCs w:val="24"/>
          <w:lang w:eastAsia="pl-PL"/>
        </w:rPr>
        <w:br/>
      </w:r>
      <w:r w:rsidRPr="00B46A95">
        <w:rPr>
          <w:rFonts w:eastAsia="Times New Roman" w:cs="Times New Roman"/>
          <w:sz w:val="24"/>
          <w:szCs w:val="24"/>
          <w:lang w:eastAsia="pl-PL"/>
        </w:rPr>
        <w:t xml:space="preserve">w rozumieniu </w:t>
      </w:r>
      <w:r w:rsidR="002F794F" w:rsidRPr="00B46A95">
        <w:rPr>
          <w:rFonts w:eastAsia="Times New Roman" w:cs="Times New Roman"/>
          <w:sz w:val="24"/>
          <w:szCs w:val="24"/>
          <w:lang w:eastAsia="pl-PL"/>
        </w:rPr>
        <w:t xml:space="preserve">art. 6 ust. 2 </w:t>
      </w:r>
      <w:r w:rsidRPr="00B46A95">
        <w:rPr>
          <w:rFonts w:eastAsia="Times New Roman" w:cs="Times New Roman"/>
          <w:sz w:val="24"/>
          <w:szCs w:val="24"/>
          <w:lang w:eastAsia="pl-PL"/>
        </w:rPr>
        <w:t xml:space="preserve">ustawy z dnia </w:t>
      </w:r>
      <w:r w:rsidR="002F794F" w:rsidRPr="00B46A95">
        <w:rPr>
          <w:rFonts w:eastAsia="Times New Roman" w:cs="Times New Roman"/>
          <w:sz w:val="24"/>
          <w:szCs w:val="24"/>
          <w:lang w:eastAsia="pl-PL"/>
        </w:rPr>
        <w:t>20</w:t>
      </w:r>
      <w:r w:rsidRPr="00B46A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F794F" w:rsidRPr="00B46A95">
        <w:rPr>
          <w:rFonts w:eastAsia="Times New Roman" w:cs="Times New Roman"/>
          <w:sz w:val="24"/>
          <w:szCs w:val="24"/>
          <w:lang w:eastAsia="pl-PL"/>
        </w:rPr>
        <w:t>maja 2016</w:t>
      </w:r>
      <w:r w:rsidRPr="00B46A95">
        <w:rPr>
          <w:rFonts w:eastAsia="Times New Roman" w:cs="Times New Roman"/>
          <w:sz w:val="24"/>
          <w:szCs w:val="24"/>
          <w:lang w:eastAsia="pl-PL"/>
        </w:rPr>
        <w:t xml:space="preserve"> r. o efektywności energetycznej;</w:t>
      </w:r>
    </w:p>
    <w:p w:rsidR="005220CF" w:rsidRPr="00B46A95" w:rsidRDefault="005220CF" w:rsidP="005220CF">
      <w:pPr>
        <w:pStyle w:val="Akapitzlist"/>
        <w:numPr>
          <w:ilvl w:val="0"/>
          <w:numId w:val="9"/>
        </w:num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>zakres</w:t>
      </w:r>
      <w:r w:rsidR="00EF0E53" w:rsidRPr="00B46A95">
        <w:rPr>
          <w:rFonts w:eastAsia="Times New Roman" w:cs="Times New Roman"/>
          <w:sz w:val="24"/>
          <w:szCs w:val="24"/>
          <w:lang w:eastAsia="pl-PL"/>
        </w:rPr>
        <w:t>u</w:t>
      </w:r>
      <w:r w:rsidRPr="00B46A95">
        <w:rPr>
          <w:rFonts w:eastAsia="Times New Roman" w:cs="Times New Roman"/>
          <w:sz w:val="24"/>
          <w:szCs w:val="24"/>
          <w:lang w:eastAsia="pl-PL"/>
        </w:rPr>
        <w:t xml:space="preserve"> współpracy z innymi gminami.</w:t>
      </w:r>
    </w:p>
    <w:p w:rsidR="00F57942" w:rsidRPr="00B46A95" w:rsidRDefault="006217B7" w:rsidP="00F57942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 xml:space="preserve">Wymaga się, </w:t>
      </w:r>
      <w:r w:rsidRPr="00B46A95">
        <w:rPr>
          <w:rFonts w:cs="Times New Roman"/>
          <w:sz w:val="24"/>
          <w:szCs w:val="24"/>
        </w:rPr>
        <w:t>aby opracowany dokument zawierał bilanse energetyczne gminy oraz aktualną i perspektywiczną strukturę zużycia paliw i nośników energii na terenie Miasta Mława.</w:t>
      </w:r>
    </w:p>
    <w:p w:rsidR="008F2FC7" w:rsidRPr="00B46A95" w:rsidRDefault="00F71124" w:rsidP="00F57942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B46A95">
        <w:rPr>
          <w:sz w:val="24"/>
          <w:szCs w:val="24"/>
        </w:rPr>
        <w:t>„</w:t>
      </w:r>
      <w:r w:rsidR="008F2FC7" w:rsidRPr="00B46A95">
        <w:rPr>
          <w:sz w:val="24"/>
          <w:szCs w:val="24"/>
        </w:rPr>
        <w:t>Projekt założeń</w:t>
      </w:r>
      <w:r w:rsidRPr="00B46A95">
        <w:rPr>
          <w:sz w:val="24"/>
          <w:szCs w:val="24"/>
        </w:rPr>
        <w:t xml:space="preserve"> do planu zaopatrzenia w ciepło, energię elektryczną i paliwa gazowe dla obszaru Miasta Mława” ma być sporządzony na okres 15 lat.</w:t>
      </w:r>
    </w:p>
    <w:p w:rsidR="006217B7" w:rsidRPr="00B46A95" w:rsidRDefault="006217B7" w:rsidP="007059D5">
      <w:pPr>
        <w:pStyle w:val="Akapitzlist"/>
        <w:tabs>
          <w:tab w:val="left" w:pos="284"/>
        </w:tabs>
        <w:jc w:val="both"/>
        <w:rPr>
          <w:sz w:val="24"/>
          <w:szCs w:val="24"/>
        </w:rPr>
      </w:pPr>
    </w:p>
    <w:p w:rsidR="004C3422" w:rsidRPr="00B46A95" w:rsidRDefault="006217B7" w:rsidP="007059D5">
      <w:pPr>
        <w:pStyle w:val="Akapitzlist"/>
        <w:tabs>
          <w:tab w:val="left" w:pos="284"/>
        </w:tabs>
        <w:ind w:left="0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B46A95">
        <w:rPr>
          <w:rFonts w:eastAsia="Times New Roman" w:cs="Times New Roman"/>
          <w:b/>
          <w:sz w:val="24"/>
          <w:szCs w:val="24"/>
          <w:lang w:eastAsia="pl-PL"/>
        </w:rPr>
        <w:lastRenderedPageBreak/>
        <w:t xml:space="preserve">III </w:t>
      </w:r>
      <w:r w:rsidR="002F244D" w:rsidRPr="00B46A95">
        <w:rPr>
          <w:rFonts w:eastAsia="Times New Roman" w:cs="Times New Roman"/>
          <w:b/>
          <w:sz w:val="24"/>
          <w:szCs w:val="24"/>
          <w:u w:val="single"/>
          <w:lang w:eastAsia="pl-PL"/>
        </w:rPr>
        <w:t>Wymagania dodatkowe</w:t>
      </w:r>
    </w:p>
    <w:p w:rsidR="002F244D" w:rsidRPr="00B46A95" w:rsidRDefault="002F244D" w:rsidP="007059D5">
      <w:pPr>
        <w:pStyle w:val="Akapitzlist"/>
        <w:tabs>
          <w:tab w:val="left" w:pos="284"/>
        </w:tabs>
        <w:ind w:left="0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:rsidR="00A81F19" w:rsidRPr="00B46A95" w:rsidRDefault="000D171A" w:rsidP="00A81F19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 xml:space="preserve">Wykonawca uzyska w przedsiębiorstwach energetycznych plany, o których mowa </w:t>
      </w:r>
      <w:r w:rsidR="004C0BE7" w:rsidRPr="00B46A95">
        <w:rPr>
          <w:rFonts w:eastAsia="Times New Roman" w:cs="Times New Roman"/>
          <w:sz w:val="24"/>
          <w:szCs w:val="24"/>
          <w:lang w:eastAsia="pl-PL"/>
        </w:rPr>
        <w:br/>
      </w:r>
      <w:r w:rsidRPr="00B46A95">
        <w:rPr>
          <w:rFonts w:eastAsia="Times New Roman" w:cs="Times New Roman"/>
          <w:sz w:val="24"/>
          <w:szCs w:val="24"/>
          <w:lang w:eastAsia="pl-PL"/>
        </w:rPr>
        <w:t xml:space="preserve">w </w:t>
      </w:r>
      <w:r w:rsidR="000C6303" w:rsidRPr="00B46A95">
        <w:rPr>
          <w:rFonts w:eastAsia="Times New Roman" w:cs="Times New Roman"/>
          <w:sz w:val="24"/>
          <w:szCs w:val="24"/>
          <w:lang w:eastAsia="pl-PL"/>
        </w:rPr>
        <w:t>art. 16</w:t>
      </w:r>
      <w:r w:rsidRPr="00B46A95">
        <w:rPr>
          <w:rFonts w:eastAsia="Times New Roman" w:cs="Times New Roman"/>
          <w:sz w:val="24"/>
          <w:szCs w:val="24"/>
          <w:lang w:eastAsia="pl-PL"/>
        </w:rPr>
        <w:t xml:space="preserve"> ust. 1 Prawo energetyczne, w zakresie dotyczącym terenu gminy oraz propozycje niezbędne do opracowania projektu założeń oraz wszelkie inne pozostałe dane i informacje w zakresie niezbędnym do wykonania opracowania.</w:t>
      </w:r>
    </w:p>
    <w:p w:rsidR="00A90819" w:rsidRPr="00B46A95" w:rsidRDefault="00A90819" w:rsidP="00A90819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sz w:val="24"/>
          <w:szCs w:val="24"/>
        </w:rPr>
        <w:t xml:space="preserve">Wykonawca weźmie udział w organizowanych w ramach konsultacji społecznych spotkaniach z mieszkańcami Mławy, podczas których </w:t>
      </w:r>
      <w:r w:rsidRPr="00B46A95">
        <w:t xml:space="preserve">przybliżony zostanie </w:t>
      </w:r>
      <w:r w:rsidRPr="00B46A95">
        <w:rPr>
          <w:sz w:val="24"/>
          <w:szCs w:val="24"/>
        </w:rPr>
        <w:t xml:space="preserve">opracowany Projekt założeń do planu zaopatrzenia w ciepło, energię elektryczną i paliwa gazowe dla obszaru </w:t>
      </w:r>
      <w:r w:rsidR="00B017FE" w:rsidRPr="00B46A95">
        <w:rPr>
          <w:sz w:val="24"/>
          <w:szCs w:val="24"/>
        </w:rPr>
        <w:t>Miasta Mława”</w:t>
      </w:r>
      <w:r w:rsidRPr="00B46A95">
        <w:rPr>
          <w:sz w:val="24"/>
          <w:szCs w:val="24"/>
        </w:rPr>
        <w:t>, posiłkując się przygotowaną przez siebie prezentacją, którą przekaże Zamawiającemu</w:t>
      </w:r>
      <w:r w:rsidR="00242021" w:rsidRPr="00B46A95">
        <w:rPr>
          <w:sz w:val="24"/>
          <w:szCs w:val="24"/>
        </w:rPr>
        <w:t>.</w:t>
      </w:r>
    </w:p>
    <w:p w:rsidR="00E01DEE" w:rsidRPr="00B46A95" w:rsidRDefault="00E01DEE" w:rsidP="00A81F19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>Wykonawca przygotuje:</w:t>
      </w:r>
    </w:p>
    <w:p w:rsidR="00E01DEE" w:rsidRPr="00B46A95" w:rsidRDefault="00E01DEE" w:rsidP="00E01DEE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>wystąpienie do właściwych organów w sprawie uzgodnień dot. strategicznej oceny oddziaływania na środowisko;</w:t>
      </w:r>
    </w:p>
    <w:p w:rsidR="00C0336B" w:rsidRPr="00B46A95" w:rsidRDefault="00E01DEE" w:rsidP="00C0336B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sz w:val="24"/>
          <w:szCs w:val="24"/>
        </w:rPr>
        <w:t>prognozę oddziaływania na środowisk</w:t>
      </w:r>
      <w:r w:rsidR="004C0BE7" w:rsidRPr="00B46A95">
        <w:rPr>
          <w:sz w:val="24"/>
          <w:szCs w:val="24"/>
        </w:rPr>
        <w:t xml:space="preserve">o skutków realizacji Planu przy </w:t>
      </w:r>
      <w:r w:rsidRPr="00B46A95">
        <w:rPr>
          <w:sz w:val="24"/>
          <w:szCs w:val="24"/>
        </w:rPr>
        <w:t xml:space="preserve">konieczności przeprowadzenia strategicznej oceny oddziaływania </w:t>
      </w:r>
      <w:r w:rsidR="004C0BE7" w:rsidRPr="00B46A95">
        <w:rPr>
          <w:sz w:val="24"/>
          <w:szCs w:val="24"/>
        </w:rPr>
        <w:br/>
      </w:r>
      <w:r w:rsidRPr="00B46A95">
        <w:rPr>
          <w:sz w:val="24"/>
          <w:szCs w:val="24"/>
        </w:rPr>
        <w:t>na środowisko dla opracowanego projektu Planu (jeśli dotyczy);</w:t>
      </w:r>
    </w:p>
    <w:p w:rsidR="00C0336B" w:rsidRPr="00B46A95" w:rsidRDefault="00E01DEE" w:rsidP="00C0336B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sz w:val="24"/>
          <w:szCs w:val="24"/>
        </w:rPr>
        <w:t>wprowadzanie ewentualnych zmian do projektu Planu wynikających z przeprowadzonych konsultacji społecznych i opinii właściwych organów;</w:t>
      </w:r>
    </w:p>
    <w:p w:rsidR="00E01DEE" w:rsidRPr="00B46A95" w:rsidRDefault="00E01DEE" w:rsidP="00E01DEE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sz w:val="24"/>
          <w:szCs w:val="24"/>
        </w:rPr>
        <w:t xml:space="preserve">podsumowanie na podstawie art. 55 ustawy z dnia 3 października 2008 r. </w:t>
      </w:r>
      <w:r w:rsidR="004C0BE7" w:rsidRPr="00B46A95">
        <w:rPr>
          <w:sz w:val="24"/>
          <w:szCs w:val="24"/>
        </w:rPr>
        <w:br/>
      </w:r>
      <w:r w:rsidRPr="00B46A95">
        <w:rPr>
          <w:sz w:val="24"/>
          <w:szCs w:val="24"/>
        </w:rPr>
        <w:t xml:space="preserve">o udostępnianiu informacji o środowisku i jego ochronie, udziale społeczeństwa w ochronie środowiska oraz o ocenach oddziaływania </w:t>
      </w:r>
      <w:r w:rsidR="004C0BE7" w:rsidRPr="00B46A95">
        <w:rPr>
          <w:sz w:val="24"/>
          <w:szCs w:val="24"/>
        </w:rPr>
        <w:br/>
      </w:r>
      <w:r w:rsidRPr="00B46A95">
        <w:rPr>
          <w:sz w:val="24"/>
          <w:szCs w:val="24"/>
        </w:rPr>
        <w:t>na środowisko (Dz. U. z </w:t>
      </w:r>
      <w:r w:rsidR="00BA4F1C" w:rsidRPr="00B46A95">
        <w:rPr>
          <w:sz w:val="24"/>
          <w:szCs w:val="24"/>
        </w:rPr>
        <w:t xml:space="preserve">2016r., poz. 353 </w:t>
      </w:r>
      <w:r w:rsidRPr="00B46A95">
        <w:rPr>
          <w:sz w:val="24"/>
          <w:szCs w:val="24"/>
        </w:rPr>
        <w:t xml:space="preserve">ze zm.) </w:t>
      </w:r>
    </w:p>
    <w:p w:rsidR="004700CC" w:rsidRPr="00B46A95" w:rsidRDefault="004700CC" w:rsidP="002F244D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>Wykonawca przeprowadzi procedurę opiniowania Projektu założeń przez samorząd województwa w zakresie koordynacji współpracy z innymi gminami oraz w zakresie zgodności z polityką energetyczną państwa</w:t>
      </w:r>
      <w:r w:rsidR="00602402" w:rsidRPr="00B46A95">
        <w:rPr>
          <w:rFonts w:eastAsia="Times New Roman" w:cs="Times New Roman"/>
          <w:sz w:val="24"/>
          <w:szCs w:val="24"/>
          <w:lang w:eastAsia="pl-PL"/>
        </w:rPr>
        <w:t xml:space="preserve"> oraz innych wymaganych prawem opinii (strategiczna ocena oddziaływania na środowisko</w:t>
      </w:r>
      <w:r w:rsidR="00B46E11" w:rsidRPr="00B46A95">
        <w:rPr>
          <w:rFonts w:eastAsia="Times New Roman" w:cs="Times New Roman"/>
          <w:sz w:val="24"/>
          <w:szCs w:val="24"/>
          <w:lang w:eastAsia="pl-PL"/>
        </w:rPr>
        <w:t xml:space="preserve"> jeśli dotyczy</w:t>
      </w:r>
      <w:r w:rsidR="00602402" w:rsidRPr="00B46A95">
        <w:rPr>
          <w:rFonts w:eastAsia="Times New Roman" w:cs="Times New Roman"/>
          <w:sz w:val="24"/>
          <w:szCs w:val="24"/>
          <w:lang w:eastAsia="pl-PL"/>
        </w:rPr>
        <w:t>)</w:t>
      </w:r>
    </w:p>
    <w:p w:rsidR="000D171A" w:rsidRPr="00B46A95" w:rsidRDefault="004700CC" w:rsidP="00265A74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 xml:space="preserve">Wykonawca przeprowadzi procedurę wyłożenia do publicznego wglądu na okres </w:t>
      </w:r>
      <w:r w:rsidR="004C0BE7" w:rsidRPr="00B46A95">
        <w:rPr>
          <w:rFonts w:eastAsia="Times New Roman" w:cs="Times New Roman"/>
          <w:sz w:val="24"/>
          <w:szCs w:val="24"/>
          <w:lang w:eastAsia="pl-PL"/>
        </w:rPr>
        <w:br/>
      </w:r>
      <w:r w:rsidRPr="00B46A95">
        <w:rPr>
          <w:rFonts w:eastAsia="Times New Roman" w:cs="Times New Roman"/>
          <w:sz w:val="24"/>
          <w:szCs w:val="24"/>
          <w:lang w:eastAsia="pl-PL"/>
        </w:rPr>
        <w:t>21 dni Projekt</w:t>
      </w:r>
      <w:r w:rsidR="00B054B2" w:rsidRPr="00B46A95">
        <w:rPr>
          <w:rFonts w:eastAsia="Times New Roman" w:cs="Times New Roman"/>
          <w:sz w:val="24"/>
          <w:szCs w:val="24"/>
          <w:lang w:eastAsia="pl-PL"/>
        </w:rPr>
        <w:t>u</w:t>
      </w:r>
      <w:r w:rsidRPr="00B46A95">
        <w:rPr>
          <w:rFonts w:eastAsia="Times New Roman" w:cs="Times New Roman"/>
          <w:sz w:val="24"/>
          <w:szCs w:val="24"/>
          <w:lang w:eastAsia="pl-PL"/>
        </w:rPr>
        <w:t xml:space="preserve"> założeń, przygotowując Zamawiającemu stosowne ogłoszenia </w:t>
      </w:r>
      <w:r w:rsidR="004C0BE7" w:rsidRPr="00B46A95">
        <w:rPr>
          <w:rFonts w:eastAsia="Times New Roman" w:cs="Times New Roman"/>
          <w:sz w:val="24"/>
          <w:szCs w:val="24"/>
          <w:lang w:eastAsia="pl-PL"/>
        </w:rPr>
        <w:br/>
      </w:r>
      <w:r w:rsidRPr="00B46A95">
        <w:rPr>
          <w:rFonts w:eastAsia="Times New Roman" w:cs="Times New Roman"/>
          <w:sz w:val="24"/>
          <w:szCs w:val="24"/>
          <w:lang w:eastAsia="pl-PL"/>
        </w:rPr>
        <w:t>do powiadomienia.</w:t>
      </w:r>
    </w:p>
    <w:p w:rsidR="004700CC" w:rsidRPr="00B46A95" w:rsidRDefault="004700CC" w:rsidP="002F244D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 xml:space="preserve">Wykonawca przyjmie i opracuje (dokona analizy merytorycznej oraz zajmie stanowisko) wnioski, zastrzeżenia, uwagi do projektu założeń złożone przez osoby </w:t>
      </w:r>
      <w:r w:rsidR="00850E4B" w:rsidRPr="00B46A95">
        <w:rPr>
          <w:rFonts w:eastAsia="Times New Roman" w:cs="Times New Roman"/>
          <w:sz w:val="24"/>
          <w:szCs w:val="24"/>
          <w:lang w:eastAsia="pl-PL"/>
        </w:rPr>
        <w:br/>
      </w:r>
      <w:r w:rsidRPr="00B46A95">
        <w:rPr>
          <w:rFonts w:eastAsia="Times New Roman" w:cs="Times New Roman"/>
          <w:sz w:val="24"/>
          <w:szCs w:val="24"/>
          <w:lang w:eastAsia="pl-PL"/>
        </w:rPr>
        <w:t xml:space="preserve">i jednostki organizacyjne zainteresowane zaopatrzeniem w ciepło, energię elekt. </w:t>
      </w:r>
      <w:r w:rsidR="00850E4B" w:rsidRPr="00B46A95">
        <w:rPr>
          <w:rFonts w:eastAsia="Times New Roman" w:cs="Times New Roman"/>
          <w:sz w:val="24"/>
          <w:szCs w:val="24"/>
          <w:lang w:eastAsia="pl-PL"/>
        </w:rPr>
        <w:br/>
      </w:r>
      <w:r w:rsidRPr="00B46A95">
        <w:rPr>
          <w:rFonts w:eastAsia="Times New Roman" w:cs="Times New Roman"/>
          <w:sz w:val="24"/>
          <w:szCs w:val="24"/>
          <w:lang w:eastAsia="pl-PL"/>
        </w:rPr>
        <w:t>i paliwa gazowe na obszarze Miasta Mława.</w:t>
      </w:r>
    </w:p>
    <w:p w:rsidR="00A539DA" w:rsidRPr="00B46A95" w:rsidRDefault="00A539DA" w:rsidP="002F244D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>Wykonawca przygotuje skrócony  opis opracowania</w:t>
      </w:r>
      <w:r w:rsidR="00A90819" w:rsidRPr="00B46A95">
        <w:rPr>
          <w:rFonts w:eastAsia="Times New Roman" w:cs="Times New Roman"/>
          <w:sz w:val="24"/>
          <w:szCs w:val="24"/>
          <w:lang w:eastAsia="pl-PL"/>
        </w:rPr>
        <w:t>.</w:t>
      </w:r>
    </w:p>
    <w:p w:rsidR="004700CC" w:rsidRPr="00B46A95" w:rsidRDefault="00FF501D" w:rsidP="002F244D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B46A95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Wykonawca przygotuje z uzasadnieniem projekt uchwały Rady Miasta Mława zatwierdzającej Projekt</w:t>
      </w:r>
      <w:r w:rsidR="00602402" w:rsidRPr="00B46A95">
        <w:rPr>
          <w:rFonts w:eastAsia="Times New Roman" w:cs="Times New Roman"/>
          <w:color w:val="000000" w:themeColor="text1"/>
          <w:sz w:val="24"/>
          <w:szCs w:val="24"/>
          <w:lang w:eastAsia="pl-PL"/>
        </w:rPr>
        <w:t>, rozpatrując jednocześnie wnioski, zastrzeżeni</w:t>
      </w:r>
      <w:r w:rsidR="00D807DC" w:rsidRPr="00B46A95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</w:t>
      </w:r>
      <w:r w:rsidR="00602402" w:rsidRPr="00B46A95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i uwagi zgłoszone w czasie wyłożenia projektu z</w:t>
      </w:r>
      <w:r w:rsidR="00B205C6" w:rsidRPr="00B46A95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ałożeń do publicznego wglądu</w:t>
      </w:r>
      <w:r w:rsidR="00420CDB" w:rsidRPr="00B46A95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2F244D" w:rsidRPr="00B46A95" w:rsidRDefault="00B205C6" w:rsidP="00242021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color w:val="C45911" w:themeColor="accent2" w:themeShade="BF"/>
          <w:sz w:val="24"/>
          <w:szCs w:val="24"/>
        </w:rPr>
      </w:pPr>
      <w:r w:rsidRPr="00B46A95">
        <w:rPr>
          <w:rFonts w:eastAsia="Times New Roman" w:cs="Times New Roman"/>
          <w:color w:val="000000" w:themeColor="text1"/>
          <w:sz w:val="24"/>
          <w:szCs w:val="24"/>
          <w:lang w:eastAsia="pl-PL"/>
        </w:rPr>
        <w:t>Na sesji Rady Miasta Mława, na której planowane jest przyjęcie uchwały</w:t>
      </w:r>
      <w:r w:rsidR="004A2F8D" w:rsidRPr="00B46A95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o projekcie założeń do planu zaopatrzenia w ciepło, energię elektryczną i paliwa gazowe </w:t>
      </w:r>
      <w:r w:rsidR="004A2F8D" w:rsidRPr="00B46A95">
        <w:rPr>
          <w:rFonts w:eastAsia="Times New Roman" w:cs="Times New Roman"/>
          <w:sz w:val="24"/>
          <w:szCs w:val="24"/>
          <w:lang w:eastAsia="pl-PL"/>
        </w:rPr>
        <w:t xml:space="preserve">przedstawiciel Wykonawcy osobiście przedstawi Radnym projekt założeń do planu zaopatrzenia w ciepło, energię elektryczną i paliwa </w:t>
      </w:r>
      <w:r w:rsidR="004823B5" w:rsidRPr="00B46A95">
        <w:rPr>
          <w:rFonts w:eastAsia="Times New Roman" w:cs="Times New Roman"/>
          <w:sz w:val="24"/>
          <w:szCs w:val="24"/>
          <w:lang w:eastAsia="pl-PL"/>
        </w:rPr>
        <w:t xml:space="preserve">gazowe dla obszaru </w:t>
      </w:r>
      <w:r w:rsidR="00D807DC" w:rsidRPr="00B46A95">
        <w:rPr>
          <w:rFonts w:eastAsia="Times New Roman" w:cs="Times New Roman"/>
          <w:sz w:val="24"/>
          <w:szCs w:val="24"/>
          <w:lang w:eastAsia="pl-PL"/>
        </w:rPr>
        <w:t>Miasta Mława.</w:t>
      </w:r>
    </w:p>
    <w:p w:rsidR="00E15B10" w:rsidRPr="00B46A95" w:rsidRDefault="00A81F19" w:rsidP="00E15B10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 xml:space="preserve">Wykonawca przekaże Zamawiającemu </w:t>
      </w:r>
      <w:r w:rsidR="008A22C7" w:rsidRPr="00B46A95">
        <w:rPr>
          <w:rFonts w:eastAsia="Times New Roman" w:cs="Times New Roman"/>
          <w:sz w:val="24"/>
          <w:szCs w:val="24"/>
          <w:lang w:eastAsia="pl-PL"/>
        </w:rPr>
        <w:t>autorskie prawa majątkowe</w:t>
      </w:r>
      <w:r w:rsidRPr="00B46A95">
        <w:rPr>
          <w:rFonts w:eastAsia="Times New Roman" w:cs="Times New Roman"/>
          <w:sz w:val="24"/>
          <w:szCs w:val="24"/>
          <w:lang w:eastAsia="pl-PL"/>
        </w:rPr>
        <w:t xml:space="preserve"> do sporządzonego </w:t>
      </w:r>
      <w:r w:rsidRPr="00B46A95">
        <w:rPr>
          <w:sz w:val="24"/>
          <w:szCs w:val="24"/>
        </w:rPr>
        <w:t xml:space="preserve">„Projektu założeń do planu zaopatrzenia w ciepło, energię elektryczną i paliwa </w:t>
      </w:r>
      <w:r w:rsidR="00D807DC" w:rsidRPr="00B46A95">
        <w:rPr>
          <w:sz w:val="24"/>
          <w:szCs w:val="24"/>
        </w:rPr>
        <w:t xml:space="preserve">gazowe </w:t>
      </w:r>
      <w:r w:rsidR="00D807DC" w:rsidRPr="00B46A95">
        <w:rPr>
          <w:sz w:val="24"/>
          <w:szCs w:val="24"/>
        </w:rPr>
        <w:lastRenderedPageBreak/>
        <w:t>dla obszaru Miasta Mława</w:t>
      </w:r>
      <w:r w:rsidRPr="00B46A95">
        <w:rPr>
          <w:sz w:val="24"/>
          <w:szCs w:val="24"/>
        </w:rPr>
        <w:t>”</w:t>
      </w:r>
      <w:r w:rsidR="008F2FC7" w:rsidRPr="00B46A95">
        <w:rPr>
          <w:sz w:val="24"/>
          <w:szCs w:val="24"/>
        </w:rPr>
        <w:t xml:space="preserve">, </w:t>
      </w:r>
      <w:r w:rsidR="00E15B10" w:rsidRPr="00B46A95">
        <w:rPr>
          <w:sz w:val="24"/>
          <w:szCs w:val="24"/>
        </w:rPr>
        <w:t xml:space="preserve">obejmujące wszystkie pola eksploatacji wskazane </w:t>
      </w:r>
      <w:r w:rsidR="00E15B10" w:rsidRPr="00B46A95">
        <w:rPr>
          <w:sz w:val="24"/>
          <w:szCs w:val="24"/>
        </w:rPr>
        <w:br/>
        <w:t>w ustawie o prawie autorskim i prawach pokrewnych (</w:t>
      </w:r>
      <w:proofErr w:type="spellStart"/>
      <w:r w:rsidR="00E15B10" w:rsidRPr="00B46A95">
        <w:rPr>
          <w:sz w:val="24"/>
          <w:szCs w:val="24"/>
        </w:rPr>
        <w:t>t.j</w:t>
      </w:r>
      <w:proofErr w:type="spellEnd"/>
      <w:r w:rsidR="00E15B10" w:rsidRPr="00B46A95">
        <w:rPr>
          <w:sz w:val="24"/>
          <w:szCs w:val="24"/>
        </w:rPr>
        <w:t xml:space="preserve">. Dz. U. z 2016 r. poz. 666 </w:t>
      </w:r>
      <w:r w:rsidR="00E15B10" w:rsidRPr="00B46A95">
        <w:rPr>
          <w:sz w:val="24"/>
          <w:szCs w:val="24"/>
        </w:rPr>
        <w:br/>
        <w:t xml:space="preserve">z późn. zm.). </w:t>
      </w:r>
    </w:p>
    <w:p w:rsidR="00625EB8" w:rsidRPr="00B46A95" w:rsidRDefault="00625EB8" w:rsidP="002F244D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>Przedmiot zamówienia należy wykonać w 4 egz. + wersja elektroniczna.</w:t>
      </w:r>
    </w:p>
    <w:p w:rsidR="004C3422" w:rsidRPr="00B46A95" w:rsidRDefault="004C3422" w:rsidP="006217B7">
      <w:pPr>
        <w:pStyle w:val="Akapitzlist"/>
        <w:tabs>
          <w:tab w:val="left" w:pos="284"/>
        </w:tabs>
        <w:ind w:left="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C3422" w:rsidRPr="00B46A95" w:rsidRDefault="007059D5" w:rsidP="003E6B40">
      <w:pPr>
        <w:pStyle w:val="Akapitzlist"/>
        <w:tabs>
          <w:tab w:val="left" w:pos="284"/>
        </w:tabs>
        <w:ind w:left="0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B46A95">
        <w:rPr>
          <w:rFonts w:eastAsia="Times New Roman" w:cs="Times New Roman"/>
          <w:b/>
          <w:sz w:val="24"/>
          <w:szCs w:val="24"/>
          <w:lang w:eastAsia="pl-PL"/>
        </w:rPr>
        <w:t xml:space="preserve">IV </w:t>
      </w:r>
      <w:r w:rsidRPr="00B46A95">
        <w:rPr>
          <w:rFonts w:eastAsia="Times New Roman" w:cs="Times New Roman"/>
          <w:b/>
          <w:sz w:val="24"/>
          <w:szCs w:val="24"/>
          <w:u w:val="single"/>
          <w:lang w:eastAsia="pl-PL"/>
        </w:rPr>
        <w:t>Sposób, miejsce oraz termin składania ofert.</w:t>
      </w:r>
    </w:p>
    <w:p w:rsidR="004C3422" w:rsidRPr="00B46A95" w:rsidRDefault="004C3422" w:rsidP="007059D5">
      <w:pPr>
        <w:pStyle w:val="Akapitzlist"/>
        <w:tabs>
          <w:tab w:val="left" w:pos="284"/>
        </w:tabs>
        <w:ind w:left="0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:rsidR="007059D5" w:rsidRPr="00B46A95" w:rsidRDefault="0072431C" w:rsidP="00B02276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 xml:space="preserve">Ofertę należy złożyć do dnia </w:t>
      </w:r>
      <w:r w:rsidR="006763CE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28 kwietnia </w:t>
      </w:r>
      <w:r w:rsidRPr="00B46A95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201</w:t>
      </w:r>
      <w:r w:rsidR="00850E4B" w:rsidRPr="00B46A95">
        <w:rPr>
          <w:rFonts w:eastAsia="Times New Roman" w:cs="Times New Roman"/>
          <w:color w:val="000000" w:themeColor="text1"/>
          <w:sz w:val="24"/>
          <w:szCs w:val="24"/>
          <w:lang w:eastAsia="pl-PL"/>
        </w:rPr>
        <w:t>7</w:t>
      </w:r>
      <w:r w:rsidRPr="00B46A95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roku do godziny 12.00 </w:t>
      </w:r>
      <w:r w:rsidRPr="00B46A95">
        <w:rPr>
          <w:rFonts w:eastAsia="Times New Roman" w:cs="Times New Roman"/>
          <w:sz w:val="24"/>
          <w:szCs w:val="24"/>
          <w:lang w:eastAsia="pl-PL"/>
        </w:rPr>
        <w:t xml:space="preserve">w Kancelarii Urzędu Miasta Mława, przy ul. Stary Rynek 19, 06-500 Mława lub na adres email: </w:t>
      </w:r>
      <w:hyperlink r:id="rId8" w:history="1">
        <w:r w:rsidRPr="00B46A95">
          <w:rPr>
            <w:rStyle w:val="Hipercze"/>
            <w:rFonts w:eastAsia="Times New Roman" w:cs="Times New Roman"/>
            <w:sz w:val="24"/>
            <w:szCs w:val="24"/>
            <w:lang w:eastAsia="pl-PL"/>
          </w:rPr>
          <w:t>monika.kucka@mlawa.pl</w:t>
        </w:r>
      </w:hyperlink>
      <w:r w:rsidRPr="00B46A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02276" w:rsidRPr="00B46A95">
        <w:rPr>
          <w:rFonts w:eastAsia="Times New Roman" w:cs="Times New Roman"/>
          <w:sz w:val="24"/>
          <w:szCs w:val="24"/>
          <w:lang w:eastAsia="pl-PL"/>
        </w:rPr>
        <w:t>(zeskanowany, podpisany formularz ofertowy)</w:t>
      </w:r>
    </w:p>
    <w:p w:rsidR="00B02276" w:rsidRPr="00B46A95" w:rsidRDefault="00B02276" w:rsidP="00B02276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>Oferta musi być podpisana przez Wykonawcę lub osobę uprawnioną do składania oświadczeń woli w imieniu Wykonawcy.</w:t>
      </w:r>
    </w:p>
    <w:p w:rsidR="00B02276" w:rsidRPr="00B46A95" w:rsidRDefault="00B02276" w:rsidP="00B02276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>Oferta winna być sporządzona na /lub zgodnie z Formularzem ofertowym, stanowiącym załącznik nr 1 do zapytania ofertowego.</w:t>
      </w:r>
    </w:p>
    <w:p w:rsidR="0072431C" w:rsidRPr="00B46A95" w:rsidRDefault="00B02276" w:rsidP="0098015B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>Osoba do kontaktu: Moniak Kucka – tel. 23 6543296 wew.30</w:t>
      </w:r>
      <w:r w:rsidR="00084188" w:rsidRPr="00B46A95">
        <w:rPr>
          <w:rFonts w:eastAsia="Times New Roman" w:cs="Times New Roman"/>
          <w:sz w:val="24"/>
          <w:szCs w:val="24"/>
          <w:lang w:eastAsia="pl-PL"/>
        </w:rPr>
        <w:t>1</w:t>
      </w:r>
      <w:r w:rsidRPr="00B46A95">
        <w:rPr>
          <w:rFonts w:eastAsia="Times New Roman" w:cs="Times New Roman"/>
          <w:sz w:val="24"/>
          <w:szCs w:val="24"/>
          <w:lang w:eastAsia="pl-PL"/>
        </w:rPr>
        <w:t xml:space="preserve">, </w:t>
      </w:r>
      <w:hyperlink r:id="rId9" w:history="1">
        <w:r w:rsidR="0098015B" w:rsidRPr="00B46A95">
          <w:rPr>
            <w:rStyle w:val="Hipercze"/>
            <w:rFonts w:eastAsia="Times New Roman" w:cs="Times New Roman"/>
            <w:sz w:val="24"/>
            <w:szCs w:val="24"/>
            <w:lang w:eastAsia="pl-PL"/>
          </w:rPr>
          <w:t>monika.kucka@mlawa.pl</w:t>
        </w:r>
      </w:hyperlink>
    </w:p>
    <w:p w:rsidR="0098015B" w:rsidRPr="00B46A95" w:rsidRDefault="0098015B" w:rsidP="0098015B">
      <w:pPr>
        <w:pStyle w:val="Akapitzlist"/>
        <w:tabs>
          <w:tab w:val="left" w:pos="284"/>
        </w:tabs>
        <w:ind w:left="502"/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015B" w:rsidRPr="00B46A95" w:rsidRDefault="007059D5" w:rsidP="002F244D">
      <w:pPr>
        <w:tabs>
          <w:tab w:val="left" w:pos="284"/>
        </w:tabs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B46A95">
        <w:rPr>
          <w:rFonts w:eastAsia="Times New Roman" w:cs="Times New Roman"/>
          <w:b/>
          <w:sz w:val="24"/>
          <w:szCs w:val="24"/>
          <w:lang w:eastAsia="pl-PL"/>
        </w:rPr>
        <w:t xml:space="preserve">V </w:t>
      </w:r>
      <w:r w:rsidR="002F244D" w:rsidRPr="00B46A95">
        <w:rPr>
          <w:rFonts w:eastAsia="Times New Roman" w:cs="Times New Roman"/>
          <w:b/>
          <w:sz w:val="24"/>
          <w:szCs w:val="24"/>
          <w:u w:val="single"/>
          <w:lang w:eastAsia="pl-PL"/>
        </w:rPr>
        <w:t>Termin realizacji</w:t>
      </w:r>
    </w:p>
    <w:p w:rsidR="00B46A95" w:rsidRPr="00B46A95" w:rsidRDefault="002F244D" w:rsidP="004A2F8D">
      <w:pPr>
        <w:tabs>
          <w:tab w:val="left" w:pos="426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 xml:space="preserve">Termin realizacji </w:t>
      </w:r>
      <w:r w:rsidRPr="00B46A95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zamówienia </w:t>
      </w:r>
      <w:r w:rsidR="007216E4" w:rsidRPr="00B46A95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6 </w:t>
      </w:r>
      <w:r w:rsidR="00C3418A" w:rsidRPr="00B46A95">
        <w:rPr>
          <w:rFonts w:eastAsia="Times New Roman" w:cs="Times New Roman"/>
          <w:color w:val="000000" w:themeColor="text1"/>
          <w:sz w:val="24"/>
          <w:szCs w:val="24"/>
          <w:lang w:eastAsia="pl-PL"/>
        </w:rPr>
        <w:t>miesięcy</w:t>
      </w:r>
      <w:r w:rsidR="007216E4" w:rsidRPr="00B46A95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216E4" w:rsidRPr="00B46A95">
        <w:rPr>
          <w:rFonts w:eastAsia="Times New Roman" w:cs="Times New Roman"/>
          <w:sz w:val="24"/>
          <w:szCs w:val="24"/>
          <w:lang w:eastAsia="pl-PL"/>
        </w:rPr>
        <w:t>od podpisania umowy</w:t>
      </w:r>
      <w:r w:rsidR="00162D0D" w:rsidRPr="00B46A95">
        <w:rPr>
          <w:rFonts w:eastAsia="Times New Roman" w:cs="Times New Roman"/>
          <w:sz w:val="24"/>
          <w:szCs w:val="24"/>
          <w:lang w:eastAsia="pl-PL"/>
        </w:rPr>
        <w:t>.</w:t>
      </w:r>
    </w:p>
    <w:p w:rsidR="00B46A95" w:rsidRPr="00B46A95" w:rsidRDefault="00420CDB" w:rsidP="004A2F8D">
      <w:pPr>
        <w:tabs>
          <w:tab w:val="left" w:pos="426"/>
        </w:tabs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B46A95">
        <w:rPr>
          <w:rFonts w:eastAsia="Times New Roman" w:cs="Times New Roman"/>
          <w:b/>
          <w:sz w:val="24"/>
          <w:szCs w:val="24"/>
          <w:lang w:eastAsia="pl-PL"/>
        </w:rPr>
        <w:t xml:space="preserve">VI </w:t>
      </w:r>
      <w:r w:rsidRPr="00B46A95">
        <w:rPr>
          <w:rFonts w:eastAsia="Times New Roman" w:cs="Times New Roman"/>
          <w:b/>
          <w:sz w:val="24"/>
          <w:szCs w:val="24"/>
          <w:u w:val="single"/>
          <w:lang w:eastAsia="pl-PL"/>
        </w:rPr>
        <w:t>Termin związania z ofertą</w:t>
      </w:r>
    </w:p>
    <w:p w:rsidR="00B46A95" w:rsidRPr="00B46A95" w:rsidRDefault="00BF541A" w:rsidP="004A2F8D">
      <w:pPr>
        <w:tabs>
          <w:tab w:val="left" w:pos="426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 xml:space="preserve">Termin związania z ofertą 30 dni od </w:t>
      </w:r>
      <w:r w:rsidR="0098015B" w:rsidRPr="00B46A95">
        <w:rPr>
          <w:rFonts w:eastAsia="Times New Roman" w:cs="Times New Roman"/>
          <w:sz w:val="24"/>
          <w:szCs w:val="24"/>
          <w:lang w:eastAsia="pl-PL"/>
        </w:rPr>
        <w:t>upływu składania ofert.</w:t>
      </w:r>
    </w:p>
    <w:p w:rsidR="001168F1" w:rsidRPr="00B46A95" w:rsidRDefault="001168F1" w:rsidP="001168F1">
      <w:pPr>
        <w:tabs>
          <w:tab w:val="left" w:pos="284"/>
        </w:tabs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46A95">
        <w:rPr>
          <w:rFonts w:eastAsia="Times New Roman" w:cs="Times New Roman"/>
          <w:b/>
          <w:sz w:val="24"/>
          <w:szCs w:val="24"/>
          <w:lang w:eastAsia="pl-PL"/>
        </w:rPr>
        <w:t>VI</w:t>
      </w:r>
      <w:r w:rsidR="0098015B" w:rsidRPr="00B46A95">
        <w:rPr>
          <w:rFonts w:eastAsia="Times New Roman" w:cs="Times New Roman"/>
          <w:b/>
          <w:sz w:val="24"/>
          <w:szCs w:val="24"/>
          <w:lang w:eastAsia="pl-PL"/>
        </w:rPr>
        <w:t>I</w:t>
      </w:r>
      <w:r w:rsidRPr="00B46A9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B46A95">
        <w:rPr>
          <w:rFonts w:eastAsia="Times New Roman" w:cs="Times New Roman"/>
          <w:b/>
          <w:sz w:val="24"/>
          <w:szCs w:val="24"/>
          <w:u w:val="single"/>
          <w:lang w:eastAsia="pl-PL"/>
        </w:rPr>
        <w:t>Warunki udziału w postepowaniu i kryterium oceny</w:t>
      </w:r>
    </w:p>
    <w:p w:rsidR="00625EB8" w:rsidRPr="00B46A95" w:rsidRDefault="001168F1" w:rsidP="00506D00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którzy:</w:t>
      </w:r>
    </w:p>
    <w:p w:rsidR="001168F1" w:rsidRPr="00B46A95" w:rsidRDefault="001168F1" w:rsidP="003E6B40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>posiadają uprawnienia do wykonywania określonej działalności lub czynności, jeżeli przepisy prawa nakładają obowiązek ich posiadania,</w:t>
      </w:r>
    </w:p>
    <w:p w:rsidR="001168F1" w:rsidRPr="00B46A95" w:rsidRDefault="001168F1" w:rsidP="003E6B40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>dysponują odpowiednim potencjałem technicznym oraz osobami zdolnymi do wykonania zamówienia,</w:t>
      </w:r>
    </w:p>
    <w:p w:rsidR="003E6B40" w:rsidRPr="00B46A95" w:rsidRDefault="001168F1" w:rsidP="003E6B40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 xml:space="preserve">posiadają wiedzę </w:t>
      </w:r>
      <w:r w:rsidR="004C3422" w:rsidRPr="00B46A95">
        <w:rPr>
          <w:rFonts w:eastAsia="Times New Roman" w:cs="Times New Roman"/>
          <w:sz w:val="24"/>
          <w:szCs w:val="24"/>
          <w:lang w:eastAsia="pl-PL"/>
        </w:rPr>
        <w:t>i doświadczenie</w:t>
      </w:r>
      <w:r w:rsidR="00695531" w:rsidRPr="00B46A95">
        <w:rPr>
          <w:rFonts w:eastAsia="Times New Roman" w:cs="Times New Roman"/>
          <w:sz w:val="24"/>
          <w:szCs w:val="24"/>
          <w:lang w:eastAsia="pl-PL"/>
        </w:rPr>
        <w:t xml:space="preserve"> w zakresie opracowania stanowiącego przedmiot zamówienia tj. wykonali w okresie 3 ostatnich lat przed upływem terminu składania ofert, a jeżeli okres prowadzenia działalności jest krótszy- w tym okresie co najmniej  3  opracowania w zakresie projektów założeń energetycznych w trybie</w:t>
      </w:r>
      <w:r w:rsidR="002F244D" w:rsidRPr="00B46A95">
        <w:rPr>
          <w:rFonts w:eastAsia="Times New Roman" w:cs="Times New Roman"/>
          <w:sz w:val="24"/>
          <w:szCs w:val="24"/>
          <w:lang w:eastAsia="pl-PL"/>
        </w:rPr>
        <w:t xml:space="preserve"> i zgodnie z</w:t>
      </w:r>
      <w:r w:rsidR="00695531" w:rsidRPr="00B46A95">
        <w:rPr>
          <w:rFonts w:eastAsia="Times New Roman" w:cs="Times New Roman"/>
          <w:sz w:val="24"/>
          <w:szCs w:val="24"/>
          <w:lang w:eastAsia="pl-PL"/>
        </w:rPr>
        <w:t xml:space="preserve"> art. 19 </w:t>
      </w:r>
      <w:r w:rsidR="002F244D" w:rsidRPr="00B46A95">
        <w:rPr>
          <w:rFonts w:eastAsia="Times New Roman" w:cs="Times New Roman"/>
          <w:sz w:val="24"/>
          <w:szCs w:val="24"/>
          <w:lang w:eastAsia="pl-PL"/>
        </w:rPr>
        <w:t>ustawy Prawo Energetyczne</w:t>
      </w:r>
    </w:p>
    <w:p w:rsidR="003E6B40" w:rsidRPr="00B46A95" w:rsidRDefault="005F0A29" w:rsidP="003E6B40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sz w:val="24"/>
          <w:szCs w:val="24"/>
        </w:rPr>
        <w:t xml:space="preserve">Na potwierdzenie </w:t>
      </w:r>
      <w:r w:rsidR="00151F20" w:rsidRPr="00B46A95">
        <w:rPr>
          <w:sz w:val="24"/>
          <w:szCs w:val="24"/>
        </w:rPr>
        <w:t>posiadane</w:t>
      </w:r>
      <w:r w:rsidR="002107FA" w:rsidRPr="00B46A95">
        <w:rPr>
          <w:sz w:val="24"/>
          <w:szCs w:val="24"/>
        </w:rPr>
        <w:t>j</w:t>
      </w:r>
      <w:r w:rsidR="00151F20" w:rsidRPr="00B46A95">
        <w:rPr>
          <w:sz w:val="24"/>
          <w:szCs w:val="24"/>
        </w:rPr>
        <w:t xml:space="preserve"> wiedzy </w:t>
      </w:r>
      <w:r w:rsidR="00FE5EEF" w:rsidRPr="00B46A95">
        <w:rPr>
          <w:sz w:val="24"/>
          <w:szCs w:val="24"/>
        </w:rPr>
        <w:t xml:space="preserve">i doświadczenia </w:t>
      </w:r>
      <w:r w:rsidRPr="00B46A95">
        <w:rPr>
          <w:sz w:val="24"/>
          <w:szCs w:val="24"/>
        </w:rPr>
        <w:t>do oferty należy załączyć</w:t>
      </w:r>
      <w:r w:rsidR="002107FA" w:rsidRPr="00B46A95">
        <w:rPr>
          <w:sz w:val="24"/>
          <w:szCs w:val="24"/>
        </w:rPr>
        <w:t xml:space="preserve"> wykaz </w:t>
      </w:r>
      <w:r w:rsidR="002107FA" w:rsidRPr="00B46A95">
        <w:rPr>
          <w:rFonts w:cs="Times New Roman"/>
          <w:sz w:val="24"/>
          <w:szCs w:val="24"/>
        </w:rPr>
        <w:t>wykonanych usług,</w:t>
      </w:r>
      <w:r w:rsidRPr="00B46A95">
        <w:rPr>
          <w:rFonts w:cs="Times New Roman"/>
          <w:sz w:val="24"/>
          <w:szCs w:val="24"/>
        </w:rPr>
        <w:t xml:space="preserve"> referencje lub protokół odbioru </w:t>
      </w:r>
      <w:r w:rsidR="002107FA" w:rsidRPr="00B46A95">
        <w:rPr>
          <w:rFonts w:cs="Times New Roman"/>
          <w:sz w:val="24"/>
          <w:szCs w:val="24"/>
        </w:rPr>
        <w:t xml:space="preserve">albo inny dokument </w:t>
      </w:r>
      <w:r w:rsidRPr="00B46A95">
        <w:rPr>
          <w:rFonts w:cs="Times New Roman"/>
          <w:sz w:val="24"/>
          <w:szCs w:val="24"/>
        </w:rPr>
        <w:t>potwierdzający należyte wykonanie usługi.</w:t>
      </w:r>
    </w:p>
    <w:p w:rsidR="00B46A95" w:rsidRDefault="00625EB8" w:rsidP="00B46A95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>Przy wyborze zamawiający będzie kierował się ceną</w:t>
      </w:r>
      <w:r w:rsidR="00B46A95">
        <w:rPr>
          <w:rFonts w:eastAsia="Times New Roman" w:cs="Times New Roman"/>
          <w:sz w:val="24"/>
          <w:szCs w:val="24"/>
          <w:lang w:eastAsia="pl-PL"/>
        </w:rPr>
        <w:t>.</w:t>
      </w:r>
    </w:p>
    <w:p w:rsidR="00B46A95" w:rsidRPr="00B46A95" w:rsidRDefault="00B46A95" w:rsidP="00B46A95">
      <w:pPr>
        <w:pStyle w:val="Akapitzlist"/>
        <w:tabs>
          <w:tab w:val="left" w:pos="284"/>
        </w:tabs>
        <w:ind w:left="786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043FE0" w:rsidP="006B78F7">
      <w:pPr>
        <w:tabs>
          <w:tab w:val="left" w:pos="284"/>
        </w:tabs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46A95">
        <w:rPr>
          <w:rFonts w:eastAsia="Times New Roman" w:cs="Times New Roman"/>
          <w:sz w:val="24"/>
          <w:szCs w:val="24"/>
          <w:lang w:eastAsia="pl-PL"/>
        </w:rPr>
        <w:t>Załączniki:</w:t>
      </w:r>
      <w:r w:rsidR="008E2142" w:rsidRPr="00B46A95">
        <w:rPr>
          <w:rFonts w:eastAsia="Times New Roman" w:cs="Times New Roman"/>
          <w:sz w:val="24"/>
          <w:szCs w:val="24"/>
          <w:lang w:eastAsia="pl-PL"/>
        </w:rPr>
        <w:br/>
        <w:t>- Formularz ofertowy</w:t>
      </w:r>
      <w:bookmarkStart w:id="0" w:name="_GoBack"/>
      <w:bookmarkEnd w:id="0"/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71124" w:rsidRDefault="00F71124" w:rsidP="00625EB8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sectPr w:rsidR="00F7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B3A"/>
    <w:multiLevelType w:val="hybridMultilevel"/>
    <w:tmpl w:val="3E0A8FDC"/>
    <w:lvl w:ilvl="0" w:tplc="5CF69C0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DB783E"/>
    <w:multiLevelType w:val="hybridMultilevel"/>
    <w:tmpl w:val="840C6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B7F35"/>
    <w:multiLevelType w:val="hybridMultilevel"/>
    <w:tmpl w:val="1D0A5CDC"/>
    <w:lvl w:ilvl="0" w:tplc="F43E93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E30F9D"/>
    <w:multiLevelType w:val="hybridMultilevel"/>
    <w:tmpl w:val="50FA11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F951A9"/>
    <w:multiLevelType w:val="hybridMultilevel"/>
    <w:tmpl w:val="6DD62A20"/>
    <w:lvl w:ilvl="0" w:tplc="E95E5D58">
      <w:start w:val="2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704DA"/>
    <w:multiLevelType w:val="hybridMultilevel"/>
    <w:tmpl w:val="996AE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20378"/>
    <w:multiLevelType w:val="hybridMultilevel"/>
    <w:tmpl w:val="7470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C536C"/>
    <w:multiLevelType w:val="hybridMultilevel"/>
    <w:tmpl w:val="3ADC92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9D6612"/>
    <w:multiLevelType w:val="hybridMultilevel"/>
    <w:tmpl w:val="1A3E1E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671D24"/>
    <w:multiLevelType w:val="hybridMultilevel"/>
    <w:tmpl w:val="6D1A1E3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E8D5DC1"/>
    <w:multiLevelType w:val="hybridMultilevel"/>
    <w:tmpl w:val="3E0A8FDC"/>
    <w:lvl w:ilvl="0" w:tplc="5CF69C0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09D15F6"/>
    <w:multiLevelType w:val="hybridMultilevel"/>
    <w:tmpl w:val="6F20AE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6422E"/>
    <w:multiLevelType w:val="hybridMultilevel"/>
    <w:tmpl w:val="7AFEF826"/>
    <w:lvl w:ilvl="0" w:tplc="6C8CA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47D50"/>
    <w:multiLevelType w:val="hybridMultilevel"/>
    <w:tmpl w:val="6E343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6516E0"/>
    <w:multiLevelType w:val="hybridMultilevel"/>
    <w:tmpl w:val="F7C60980"/>
    <w:lvl w:ilvl="0" w:tplc="BE8A25EC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E30A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03B3"/>
    <w:multiLevelType w:val="hybridMultilevel"/>
    <w:tmpl w:val="DF9A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00B84"/>
    <w:multiLevelType w:val="hybridMultilevel"/>
    <w:tmpl w:val="E0BE9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5F76C6"/>
    <w:multiLevelType w:val="hybridMultilevel"/>
    <w:tmpl w:val="BB30BBCA"/>
    <w:lvl w:ilvl="0" w:tplc="D27EC5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814566A"/>
    <w:multiLevelType w:val="hybridMultilevel"/>
    <w:tmpl w:val="60308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91CC0"/>
    <w:multiLevelType w:val="hybridMultilevel"/>
    <w:tmpl w:val="3AECC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9624A"/>
    <w:multiLevelType w:val="multilevel"/>
    <w:tmpl w:val="0530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14B4B"/>
    <w:multiLevelType w:val="hybridMultilevel"/>
    <w:tmpl w:val="3AECC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81752"/>
    <w:multiLevelType w:val="hybridMultilevel"/>
    <w:tmpl w:val="B1DA8C82"/>
    <w:lvl w:ilvl="0" w:tplc="E58E031E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3"/>
  </w:num>
  <w:num w:numId="10">
    <w:abstractNumId w:val="7"/>
  </w:num>
  <w:num w:numId="11">
    <w:abstractNumId w:val="22"/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2"/>
  </w:num>
  <w:num w:numId="17">
    <w:abstractNumId w:val="16"/>
  </w:num>
  <w:num w:numId="18">
    <w:abstractNumId w:val="14"/>
  </w:num>
  <w:num w:numId="19">
    <w:abstractNumId w:val="4"/>
  </w:num>
  <w:num w:numId="20">
    <w:abstractNumId w:val="9"/>
  </w:num>
  <w:num w:numId="21">
    <w:abstractNumId w:val="3"/>
  </w:num>
  <w:num w:numId="22">
    <w:abstractNumId w:val="19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87"/>
    <w:rsid w:val="00036178"/>
    <w:rsid w:val="00043FE0"/>
    <w:rsid w:val="00084188"/>
    <w:rsid w:val="000C6303"/>
    <w:rsid w:val="000D171A"/>
    <w:rsid w:val="000F322A"/>
    <w:rsid w:val="00106FDE"/>
    <w:rsid w:val="001168F1"/>
    <w:rsid w:val="0013172C"/>
    <w:rsid w:val="00134738"/>
    <w:rsid w:val="00140475"/>
    <w:rsid w:val="00151F20"/>
    <w:rsid w:val="00162D0D"/>
    <w:rsid w:val="001F7A47"/>
    <w:rsid w:val="00202448"/>
    <w:rsid w:val="002107FA"/>
    <w:rsid w:val="00242021"/>
    <w:rsid w:val="00262590"/>
    <w:rsid w:val="00265A74"/>
    <w:rsid w:val="002907A4"/>
    <w:rsid w:val="002A4C0B"/>
    <w:rsid w:val="002B10C5"/>
    <w:rsid w:val="002B6DB4"/>
    <w:rsid w:val="002F244D"/>
    <w:rsid w:val="002F794F"/>
    <w:rsid w:val="003611E3"/>
    <w:rsid w:val="00367832"/>
    <w:rsid w:val="003C3A79"/>
    <w:rsid w:val="003E6B40"/>
    <w:rsid w:val="003F140B"/>
    <w:rsid w:val="00420CDB"/>
    <w:rsid w:val="004700CC"/>
    <w:rsid w:val="004823B5"/>
    <w:rsid w:val="00483799"/>
    <w:rsid w:val="004A2F8D"/>
    <w:rsid w:val="004A56ED"/>
    <w:rsid w:val="004B7AA5"/>
    <w:rsid w:val="004C0BE7"/>
    <w:rsid w:val="004C3422"/>
    <w:rsid w:val="004F3FCB"/>
    <w:rsid w:val="00502365"/>
    <w:rsid w:val="00506D00"/>
    <w:rsid w:val="00512185"/>
    <w:rsid w:val="005220CF"/>
    <w:rsid w:val="005E1018"/>
    <w:rsid w:val="005F0A29"/>
    <w:rsid w:val="005F77DE"/>
    <w:rsid w:val="00602402"/>
    <w:rsid w:val="006217B7"/>
    <w:rsid w:val="00624D61"/>
    <w:rsid w:val="00625EB8"/>
    <w:rsid w:val="006763CE"/>
    <w:rsid w:val="00682972"/>
    <w:rsid w:val="00695531"/>
    <w:rsid w:val="006A4C1E"/>
    <w:rsid w:val="006B78F7"/>
    <w:rsid w:val="007059D5"/>
    <w:rsid w:val="007216E4"/>
    <w:rsid w:val="0072431C"/>
    <w:rsid w:val="00737C3B"/>
    <w:rsid w:val="00747F33"/>
    <w:rsid w:val="00756999"/>
    <w:rsid w:val="0077399D"/>
    <w:rsid w:val="00794FD3"/>
    <w:rsid w:val="007D23BF"/>
    <w:rsid w:val="007E34C1"/>
    <w:rsid w:val="00826C87"/>
    <w:rsid w:val="00850E4B"/>
    <w:rsid w:val="00877768"/>
    <w:rsid w:val="00885EF2"/>
    <w:rsid w:val="008A1B40"/>
    <w:rsid w:val="008A22C7"/>
    <w:rsid w:val="008C0164"/>
    <w:rsid w:val="008C0D0D"/>
    <w:rsid w:val="008D2CF6"/>
    <w:rsid w:val="008E2142"/>
    <w:rsid w:val="008F2FC7"/>
    <w:rsid w:val="0093142F"/>
    <w:rsid w:val="009361A7"/>
    <w:rsid w:val="00953E1D"/>
    <w:rsid w:val="00965973"/>
    <w:rsid w:val="0098015B"/>
    <w:rsid w:val="009E4BAE"/>
    <w:rsid w:val="009F2407"/>
    <w:rsid w:val="00A3134A"/>
    <w:rsid w:val="00A539DA"/>
    <w:rsid w:val="00A81F19"/>
    <w:rsid w:val="00A85A8E"/>
    <w:rsid w:val="00A90819"/>
    <w:rsid w:val="00AA2E5C"/>
    <w:rsid w:val="00AD7DD1"/>
    <w:rsid w:val="00B017FE"/>
    <w:rsid w:val="00B02276"/>
    <w:rsid w:val="00B054B2"/>
    <w:rsid w:val="00B205C6"/>
    <w:rsid w:val="00B46A95"/>
    <w:rsid w:val="00B46E11"/>
    <w:rsid w:val="00B72C8B"/>
    <w:rsid w:val="00B82129"/>
    <w:rsid w:val="00B9796E"/>
    <w:rsid w:val="00BA4F1C"/>
    <w:rsid w:val="00BD1403"/>
    <w:rsid w:val="00BF541A"/>
    <w:rsid w:val="00BF6393"/>
    <w:rsid w:val="00C0336B"/>
    <w:rsid w:val="00C3418A"/>
    <w:rsid w:val="00C45AAB"/>
    <w:rsid w:val="00C71970"/>
    <w:rsid w:val="00D42DFF"/>
    <w:rsid w:val="00D668E0"/>
    <w:rsid w:val="00D807DC"/>
    <w:rsid w:val="00D85280"/>
    <w:rsid w:val="00DC3F7C"/>
    <w:rsid w:val="00DD5413"/>
    <w:rsid w:val="00E01DEE"/>
    <w:rsid w:val="00E15B10"/>
    <w:rsid w:val="00E75EED"/>
    <w:rsid w:val="00EB725B"/>
    <w:rsid w:val="00EC3B6A"/>
    <w:rsid w:val="00EF0E53"/>
    <w:rsid w:val="00F57942"/>
    <w:rsid w:val="00F71124"/>
    <w:rsid w:val="00FE5EEF"/>
    <w:rsid w:val="00FE6082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AB71C-237C-45D2-82A1-323510BB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7D23BF"/>
    <w:pPr>
      <w:keepNext/>
      <w:keepLines/>
      <w:spacing w:after="233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4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140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D23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nhideWhenUsed/>
    <w:rsid w:val="0072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431C"/>
    <w:rPr>
      <w:b/>
      <w:bCs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B4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9D"/>
    <w:rPr>
      <w:rFonts w:ascii="Segoe UI" w:hAnsi="Segoe UI" w:cs="Segoe UI"/>
      <w:sz w:val="18"/>
      <w:szCs w:val="18"/>
    </w:rPr>
  </w:style>
  <w:style w:type="paragraph" w:customStyle="1" w:styleId="ZnakZnakZnak1ZnakZnakZnakZnakZnakZnakZnak1ZnakZnakZnakZnakZnakZnakZnakZnakZnakZnak0">
    <w:name w:val="Znak Znak Znak1 Znak Znak Znak Znak Znak Znak Znak1 Znak Znak Znak Znak Znak Znak Znak Znak Znak Znak"/>
    <w:basedOn w:val="Normalny"/>
    <w:rsid w:val="002A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A4C0B"/>
    <w:pPr>
      <w:widowControl w:val="0"/>
      <w:suppressAutoHyphens/>
      <w:spacing w:after="0" w:line="276" w:lineRule="auto"/>
      <w:jc w:val="both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ucka@mlaw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onika.kucka@ml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law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ika.kucka@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ADB9-DBAE-4349-9D07-377A4D16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4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Kucka</dc:creator>
  <cp:keywords/>
  <dc:description/>
  <cp:lastModifiedBy>Monika Kucka</cp:lastModifiedBy>
  <cp:revision>26</cp:revision>
  <cp:lastPrinted>2017-04-12T11:10:00Z</cp:lastPrinted>
  <dcterms:created xsi:type="dcterms:W3CDTF">2016-05-10T13:11:00Z</dcterms:created>
  <dcterms:modified xsi:type="dcterms:W3CDTF">2017-04-13T12:49:00Z</dcterms:modified>
</cp:coreProperties>
</file>