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984" w:rsidRDefault="00A53984">
      <w:pPr>
        <w:rPr>
          <w:rFonts w:ascii="Tahoma" w:hAnsi="Tahoma" w:cs="Tahoma"/>
        </w:rPr>
      </w:pPr>
    </w:p>
    <w:p w:rsidR="007E14CC" w:rsidRPr="007E14CC" w:rsidRDefault="007E14CC" w:rsidP="007E14CC">
      <w:pPr>
        <w:rPr>
          <w:rFonts w:ascii="Tahoma" w:hAnsi="Tahoma" w:cs="Tahoma"/>
          <w:sz w:val="22"/>
          <w:lang w:val="de-DE"/>
        </w:rPr>
      </w:pPr>
      <w:r w:rsidRPr="006C2B01">
        <w:rPr>
          <w:rFonts w:ascii="Tahoma" w:hAnsi="Tahoma" w:cs="Tahoma"/>
          <w:color w:val="7030A0"/>
          <w:sz w:val="22"/>
          <w:lang w:val="de-DE"/>
        </w:rPr>
        <w:t>GPP.6733</w:t>
      </w:r>
      <w:r w:rsidRPr="002A6FC4">
        <w:rPr>
          <w:rFonts w:ascii="Tahoma" w:hAnsi="Tahoma" w:cs="Tahoma"/>
          <w:color w:val="7030A0"/>
          <w:sz w:val="22"/>
          <w:lang w:val="de-DE"/>
        </w:rPr>
        <w:t>.</w:t>
      </w:r>
      <w:r w:rsidRPr="002A6FC4">
        <w:rPr>
          <w:rFonts w:ascii="Tahoma" w:hAnsi="Tahoma" w:cs="Tahoma"/>
          <w:b/>
          <w:color w:val="7030A0"/>
          <w:sz w:val="22"/>
          <w:lang w:val="de-DE"/>
        </w:rPr>
        <w:t>1.</w:t>
      </w:r>
      <w:r w:rsidR="003A422F">
        <w:rPr>
          <w:rFonts w:ascii="Tahoma" w:hAnsi="Tahoma" w:cs="Tahoma"/>
          <w:b/>
          <w:color w:val="FF0000"/>
          <w:sz w:val="22"/>
          <w:lang w:val="de-DE"/>
        </w:rPr>
        <w:t>14</w:t>
      </w:r>
      <w:r>
        <w:rPr>
          <w:rFonts w:ascii="Tahoma" w:hAnsi="Tahoma" w:cs="Tahoma"/>
          <w:b/>
          <w:color w:val="FF0000"/>
          <w:sz w:val="22"/>
          <w:lang w:val="de-DE"/>
        </w:rPr>
        <w:t>.</w:t>
      </w:r>
      <w:r w:rsidRPr="006C2B01">
        <w:rPr>
          <w:rFonts w:ascii="Tahoma" w:hAnsi="Tahoma" w:cs="Tahoma"/>
          <w:b/>
          <w:color w:val="FF0000"/>
          <w:sz w:val="22"/>
          <w:lang w:val="de-DE"/>
        </w:rPr>
        <w:t>2011.</w:t>
      </w:r>
      <w:r w:rsidR="009C29C7">
        <w:rPr>
          <w:rFonts w:ascii="Tahoma" w:hAnsi="Tahoma" w:cs="Tahoma"/>
          <w:b/>
          <w:color w:val="FF0000"/>
          <w:sz w:val="22"/>
          <w:lang w:val="de-DE"/>
        </w:rPr>
        <w:t>SG</w:t>
      </w:r>
      <w:r>
        <w:rPr>
          <w:rFonts w:ascii="Tahoma" w:hAnsi="Tahoma" w:cs="Tahoma"/>
          <w:sz w:val="22"/>
          <w:lang w:val="de-DE"/>
        </w:rPr>
        <w:tab/>
      </w:r>
      <w:r w:rsidRPr="007E14CC">
        <w:rPr>
          <w:rFonts w:ascii="Tahoma" w:hAnsi="Tahoma" w:cs="Tahoma"/>
          <w:sz w:val="22"/>
          <w:lang w:val="de-DE"/>
        </w:rPr>
        <w:tab/>
      </w:r>
      <w:r w:rsidRPr="007E14CC">
        <w:rPr>
          <w:rFonts w:ascii="Tahoma" w:hAnsi="Tahoma" w:cs="Tahoma"/>
          <w:sz w:val="22"/>
          <w:lang w:val="de-DE"/>
        </w:rPr>
        <w:tab/>
      </w:r>
      <w:r w:rsidRPr="007E14CC">
        <w:rPr>
          <w:rFonts w:ascii="Tahoma" w:hAnsi="Tahoma" w:cs="Tahoma"/>
          <w:sz w:val="22"/>
          <w:lang w:val="de-DE"/>
        </w:rPr>
        <w:tab/>
      </w:r>
      <w:r w:rsidRPr="007E14CC">
        <w:rPr>
          <w:rFonts w:ascii="Tahoma" w:hAnsi="Tahoma" w:cs="Tahoma"/>
          <w:sz w:val="22"/>
          <w:lang w:val="de-DE"/>
        </w:rPr>
        <w:tab/>
      </w:r>
      <w:r w:rsidRPr="007E14CC">
        <w:rPr>
          <w:rFonts w:ascii="Tahoma" w:hAnsi="Tahoma" w:cs="Tahoma"/>
          <w:sz w:val="22"/>
          <w:lang w:val="de-DE"/>
        </w:rPr>
        <w:tab/>
      </w:r>
      <w:r w:rsidRPr="007E14CC">
        <w:rPr>
          <w:rFonts w:ascii="Tahoma" w:hAnsi="Tahoma" w:cs="Tahoma"/>
          <w:sz w:val="22"/>
          <w:lang w:val="de-DE"/>
        </w:rPr>
        <w:tab/>
        <w:t xml:space="preserve">  2011-</w:t>
      </w:r>
      <w:r w:rsidR="003A422F">
        <w:rPr>
          <w:rFonts w:ascii="Tahoma" w:hAnsi="Tahoma" w:cs="Tahoma"/>
          <w:sz w:val="22"/>
          <w:lang w:val="de-DE"/>
        </w:rPr>
        <w:t>08-01</w:t>
      </w:r>
    </w:p>
    <w:p w:rsidR="00A53984" w:rsidRPr="007E14CC" w:rsidRDefault="00A53984">
      <w:pPr>
        <w:rPr>
          <w:rFonts w:ascii="Tahoma" w:hAnsi="Tahoma" w:cs="Tahoma"/>
          <w:lang w:val="de-DE"/>
        </w:rPr>
      </w:pPr>
    </w:p>
    <w:p w:rsidR="00A53984" w:rsidRPr="007E14CC" w:rsidRDefault="00A53984">
      <w:pPr>
        <w:rPr>
          <w:rFonts w:ascii="Tahoma" w:hAnsi="Tahoma" w:cs="Tahoma"/>
          <w:lang w:val="de-DE"/>
        </w:rPr>
      </w:pPr>
    </w:p>
    <w:p w:rsidR="00A53984" w:rsidRPr="007E14CC" w:rsidRDefault="00A53984">
      <w:pPr>
        <w:rPr>
          <w:rFonts w:ascii="Tahoma" w:hAnsi="Tahoma" w:cs="Tahoma"/>
          <w:lang w:val="de-DE"/>
        </w:rPr>
      </w:pPr>
    </w:p>
    <w:p w:rsidR="00A53984" w:rsidRPr="007E14CC" w:rsidRDefault="00A53984">
      <w:pPr>
        <w:rPr>
          <w:rFonts w:ascii="Tahoma" w:hAnsi="Tahoma" w:cs="Tahoma"/>
          <w:lang w:val="de-DE"/>
        </w:rPr>
      </w:pPr>
    </w:p>
    <w:p w:rsidR="00A53984" w:rsidRPr="007E14CC" w:rsidRDefault="00A53984">
      <w:pPr>
        <w:rPr>
          <w:rFonts w:ascii="Tahoma" w:hAnsi="Tahoma" w:cs="Tahoma"/>
          <w:lang w:val="de-DE"/>
        </w:rPr>
      </w:pPr>
    </w:p>
    <w:p w:rsidR="00A53984" w:rsidRPr="007E14CC" w:rsidRDefault="00A53984">
      <w:pPr>
        <w:pStyle w:val="Nagwek1"/>
        <w:rPr>
          <w:rFonts w:ascii="Tahoma" w:hAnsi="Tahoma" w:cs="Tahoma"/>
          <w:sz w:val="40"/>
          <w:u w:val="single"/>
        </w:rPr>
      </w:pPr>
      <w:r w:rsidRPr="007E14CC">
        <w:rPr>
          <w:rFonts w:ascii="Tahoma" w:hAnsi="Tahoma" w:cs="Tahoma"/>
          <w:sz w:val="40"/>
          <w:u w:val="single"/>
        </w:rPr>
        <w:t>obwieszczenie</w:t>
      </w:r>
    </w:p>
    <w:p w:rsidR="00A53984" w:rsidRPr="007E14CC" w:rsidRDefault="00C32B62">
      <w:pPr>
        <w:pStyle w:val="Nagwek2"/>
        <w:rPr>
          <w:rFonts w:ascii="Tahoma" w:hAnsi="Tahoma" w:cs="Tahoma"/>
        </w:rPr>
      </w:pPr>
      <w:r w:rsidRPr="007E14CC">
        <w:rPr>
          <w:rFonts w:ascii="Tahoma" w:hAnsi="Tahoma" w:cs="Tahoma"/>
        </w:rPr>
        <w:t xml:space="preserve">burmistrza miasta </w:t>
      </w:r>
      <w:r w:rsidR="00696C0F">
        <w:rPr>
          <w:rFonts w:ascii="Tahoma" w:hAnsi="Tahoma" w:cs="Tahoma"/>
        </w:rPr>
        <w:t>mława</w:t>
      </w:r>
    </w:p>
    <w:p w:rsidR="00A53984" w:rsidRPr="007E14CC" w:rsidRDefault="00A53984">
      <w:pPr>
        <w:rPr>
          <w:rFonts w:ascii="Tahoma" w:hAnsi="Tahoma" w:cs="Tahoma"/>
        </w:rPr>
      </w:pPr>
    </w:p>
    <w:p w:rsidR="00A53984" w:rsidRPr="007E14CC" w:rsidRDefault="00A53984">
      <w:pPr>
        <w:rPr>
          <w:rFonts w:ascii="Tahoma" w:hAnsi="Tahoma" w:cs="Tahoma"/>
        </w:rPr>
      </w:pPr>
    </w:p>
    <w:p w:rsidR="003A422F" w:rsidRDefault="00A53984" w:rsidP="003A422F">
      <w:pPr>
        <w:spacing w:line="360" w:lineRule="auto"/>
        <w:jc w:val="center"/>
        <w:rPr>
          <w:rFonts w:ascii="Tahoma" w:hAnsi="Tahoma" w:cs="Tahoma"/>
          <w:b/>
          <w:bCs/>
          <w:smallCaps/>
        </w:rPr>
      </w:pPr>
      <w:r w:rsidRPr="007E14CC">
        <w:rPr>
          <w:rFonts w:ascii="Tahoma" w:hAnsi="Tahoma" w:cs="Tahoma"/>
        </w:rPr>
        <w:tab/>
      </w:r>
      <w:r w:rsidRPr="007E14CC">
        <w:rPr>
          <w:rFonts w:ascii="Tahoma" w:hAnsi="Tahoma" w:cs="Tahoma"/>
          <w:sz w:val="22"/>
          <w:szCs w:val="22"/>
        </w:rPr>
        <w:t>Zgodnie z art. 61 § 4 kpa oraz art. 53 ust. 1 ustawy z dnia 27 marca 2003 roku</w:t>
      </w:r>
      <w:r w:rsidRPr="007E14CC">
        <w:rPr>
          <w:rFonts w:ascii="Tahoma" w:hAnsi="Tahoma" w:cs="Tahoma"/>
          <w:sz w:val="22"/>
          <w:szCs w:val="22"/>
        </w:rPr>
        <w:br/>
        <w:t>o planowaniu i zagospodarowaniu przestrzennym (Dz. U. z 2003</w:t>
      </w:r>
      <w:r w:rsidR="00A36325" w:rsidRPr="007E14CC">
        <w:rPr>
          <w:rFonts w:ascii="Tahoma" w:hAnsi="Tahoma" w:cs="Tahoma"/>
          <w:sz w:val="22"/>
          <w:szCs w:val="22"/>
        </w:rPr>
        <w:t>,</w:t>
      </w:r>
      <w:r w:rsidRPr="007E14CC">
        <w:rPr>
          <w:rFonts w:ascii="Tahoma" w:hAnsi="Tahoma" w:cs="Tahoma"/>
          <w:sz w:val="22"/>
          <w:szCs w:val="22"/>
        </w:rPr>
        <w:t xml:space="preserve"> Nr 80 poz. 717</w:t>
      </w:r>
      <w:r w:rsidR="00A36325" w:rsidRPr="007E14CC">
        <w:rPr>
          <w:rFonts w:ascii="Tahoma" w:hAnsi="Tahoma" w:cs="Tahoma"/>
          <w:sz w:val="22"/>
          <w:szCs w:val="22"/>
        </w:rPr>
        <w:t xml:space="preserve"> z późn. zm.</w:t>
      </w:r>
      <w:r w:rsidRPr="007E14CC">
        <w:rPr>
          <w:rFonts w:ascii="Tahoma" w:hAnsi="Tahoma" w:cs="Tahoma"/>
          <w:sz w:val="22"/>
          <w:szCs w:val="22"/>
        </w:rPr>
        <w:t xml:space="preserve">) zawiadamiam, że dnia </w:t>
      </w:r>
      <w:r w:rsidR="00C9303E">
        <w:rPr>
          <w:rFonts w:ascii="Tahoma" w:hAnsi="Tahoma" w:cs="Tahoma"/>
          <w:b/>
          <w:bCs/>
          <w:sz w:val="22"/>
          <w:szCs w:val="22"/>
        </w:rPr>
        <w:t>2</w:t>
      </w:r>
      <w:r w:rsidR="003A422F">
        <w:rPr>
          <w:rFonts w:ascii="Tahoma" w:hAnsi="Tahoma" w:cs="Tahoma"/>
          <w:b/>
          <w:bCs/>
          <w:sz w:val="22"/>
          <w:szCs w:val="22"/>
        </w:rPr>
        <w:t>7</w:t>
      </w:r>
      <w:r w:rsidR="007E14CC" w:rsidRPr="007E14CC">
        <w:rPr>
          <w:rFonts w:ascii="Tahoma" w:hAnsi="Tahoma" w:cs="Tahoma"/>
          <w:b/>
          <w:bCs/>
          <w:sz w:val="22"/>
          <w:szCs w:val="22"/>
        </w:rPr>
        <w:t>.0</w:t>
      </w:r>
      <w:r w:rsidR="009C29C7">
        <w:rPr>
          <w:rFonts w:ascii="Tahoma" w:hAnsi="Tahoma" w:cs="Tahoma"/>
          <w:b/>
          <w:bCs/>
          <w:sz w:val="22"/>
          <w:szCs w:val="22"/>
        </w:rPr>
        <w:t>7</w:t>
      </w:r>
      <w:r w:rsidR="007E14CC" w:rsidRPr="007E14CC">
        <w:rPr>
          <w:rFonts w:ascii="Tahoma" w:hAnsi="Tahoma" w:cs="Tahoma"/>
          <w:b/>
          <w:bCs/>
          <w:sz w:val="22"/>
          <w:szCs w:val="22"/>
        </w:rPr>
        <w:t>.2011</w:t>
      </w:r>
      <w:r w:rsidRPr="007E14CC">
        <w:rPr>
          <w:rFonts w:ascii="Tahoma" w:hAnsi="Tahoma" w:cs="Tahoma"/>
          <w:b/>
          <w:bCs/>
          <w:sz w:val="22"/>
          <w:szCs w:val="22"/>
        </w:rPr>
        <w:t xml:space="preserve"> roku, </w:t>
      </w:r>
      <w:r w:rsidRPr="007E14CC">
        <w:rPr>
          <w:rFonts w:ascii="Tahoma" w:hAnsi="Tahoma" w:cs="Tahoma"/>
          <w:sz w:val="22"/>
          <w:szCs w:val="22"/>
        </w:rPr>
        <w:t>wszczęto postępowanie administracyjne</w:t>
      </w:r>
      <w:r w:rsidRPr="007E14CC">
        <w:rPr>
          <w:rFonts w:ascii="Tahoma" w:hAnsi="Tahoma" w:cs="Tahoma"/>
          <w:sz w:val="22"/>
          <w:szCs w:val="22"/>
        </w:rPr>
        <w:br/>
        <w:t>na wniosek:</w:t>
      </w:r>
      <w:r w:rsidR="003A422F" w:rsidRPr="003A422F">
        <w:rPr>
          <w:rFonts w:ascii="Tahoma" w:hAnsi="Tahoma" w:cs="Tahoma"/>
          <w:b/>
          <w:bCs/>
          <w:smallCaps/>
        </w:rPr>
        <w:t xml:space="preserve"> </w:t>
      </w:r>
      <w:r w:rsidR="003A422F">
        <w:rPr>
          <w:rFonts w:ascii="Tahoma" w:hAnsi="Tahoma" w:cs="Tahoma"/>
          <w:b/>
          <w:bCs/>
          <w:smallCaps/>
        </w:rPr>
        <w:t>PKP Polskie Linie Kolejowe s. a.</w:t>
      </w:r>
    </w:p>
    <w:p w:rsidR="003A422F" w:rsidRDefault="003A422F" w:rsidP="003A422F">
      <w:pPr>
        <w:spacing w:line="360" w:lineRule="auto"/>
        <w:jc w:val="center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/>
          <w:bCs/>
          <w:smallCaps/>
        </w:rPr>
        <w:t>03-734 Warszawa, ul. Targowa 74</w:t>
      </w:r>
    </w:p>
    <w:p w:rsidR="003A422F" w:rsidRDefault="003A422F" w:rsidP="003A422F">
      <w:pPr>
        <w:pStyle w:val="Tekstpodstawowy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w sprawie ustalenia lokalizacji inwestycji celu publicznego dla zamierzenia polegającego</w:t>
      </w:r>
      <w:r>
        <w:rPr>
          <w:rFonts w:ascii="Tahoma" w:hAnsi="Tahoma" w:cs="Tahoma"/>
          <w:sz w:val="22"/>
        </w:rPr>
        <w:br/>
        <w:t>na realizacji:</w:t>
      </w:r>
    </w:p>
    <w:p w:rsidR="003A422F" w:rsidRDefault="003A422F" w:rsidP="003A422F">
      <w:pPr>
        <w:pStyle w:val="Tekstpodstawowy"/>
        <w:rPr>
          <w:rFonts w:ascii="Tahoma" w:hAnsi="Tahoma" w:cs="Tahoma"/>
          <w:sz w:val="22"/>
        </w:rPr>
      </w:pPr>
    </w:p>
    <w:p w:rsidR="003A422F" w:rsidRPr="00D3158E" w:rsidRDefault="003A422F" w:rsidP="003A422F">
      <w:pPr>
        <w:pStyle w:val="Tekstpodstawowy"/>
        <w:rPr>
          <w:rFonts w:ascii="Tahoma" w:hAnsi="Tahoma" w:cs="Tahoma"/>
          <w:sz w:val="8"/>
          <w:szCs w:val="8"/>
        </w:rPr>
      </w:pPr>
    </w:p>
    <w:p w:rsidR="003A422F" w:rsidRPr="008B4BFA" w:rsidRDefault="003A422F" w:rsidP="003A422F">
      <w:pPr>
        <w:pStyle w:val="Tekstpodstawowy"/>
        <w:numPr>
          <w:ilvl w:val="0"/>
          <w:numId w:val="2"/>
        </w:numPr>
        <w:tabs>
          <w:tab w:val="clear" w:pos="1778"/>
          <w:tab w:val="left" w:pos="284"/>
          <w:tab w:val="num" w:pos="2520"/>
          <w:tab w:val="left" w:pos="3420"/>
          <w:tab w:val="left" w:pos="3600"/>
          <w:tab w:val="left" w:pos="3780"/>
        </w:tabs>
        <w:ind w:left="0" w:firstLine="0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budowa nowych odcinków sieci przedłużających sieci istniejącego uzbrojenia terenu w związku z budową na linii kolejowej E65 Warszawa-Gdynia w km 128, 152 dwupoziomowego skrzyżowania (wiaduktu drogowego) z drogą powiatową nr P4640W Szreńsk-Mława- wraz z dojazdami w ciągu ul. Sienkiewicza </w:t>
      </w:r>
      <w:r>
        <w:rPr>
          <w:rFonts w:ascii="Tahoma" w:hAnsi="Tahoma" w:cs="Tahoma"/>
          <w:b/>
          <w:sz w:val="22"/>
          <w:szCs w:val="22"/>
        </w:rPr>
        <w:br/>
        <w:t>i ul. Podmiejskiej w Mławie.</w:t>
      </w:r>
    </w:p>
    <w:p w:rsidR="003A422F" w:rsidRPr="00D0421C" w:rsidRDefault="003A422F" w:rsidP="003A422F">
      <w:pPr>
        <w:pStyle w:val="Tekstpodstawowy"/>
        <w:tabs>
          <w:tab w:val="left" w:pos="284"/>
          <w:tab w:val="left" w:pos="3420"/>
          <w:tab w:val="left" w:pos="3600"/>
          <w:tab w:val="left" w:pos="3780"/>
        </w:tabs>
        <w:rPr>
          <w:rFonts w:ascii="Tahoma" w:hAnsi="Tahoma" w:cs="Tahoma"/>
          <w:b/>
          <w:bCs/>
          <w:sz w:val="21"/>
          <w:szCs w:val="21"/>
        </w:rPr>
      </w:pPr>
      <w:r w:rsidRPr="00CD20EF">
        <w:rPr>
          <w:rFonts w:ascii="Tahoma" w:hAnsi="Tahoma" w:cs="Tahoma"/>
          <w:b/>
          <w:sz w:val="22"/>
          <w:szCs w:val="22"/>
        </w:rPr>
        <w:br/>
      </w:r>
      <w:r w:rsidRPr="00405582">
        <w:rPr>
          <w:rFonts w:ascii="Tahoma" w:hAnsi="Tahoma" w:cs="Tahoma"/>
          <w:sz w:val="22"/>
          <w:szCs w:val="22"/>
        </w:rPr>
        <w:t>na terenie położonym w Mławie:</w:t>
      </w:r>
      <w:r w:rsidRPr="00405582">
        <w:rPr>
          <w:rFonts w:ascii="Tahoma" w:hAnsi="Tahoma" w:cs="Tahoma"/>
        </w:rPr>
        <w:t xml:space="preserve">    </w:t>
      </w:r>
      <w:r w:rsidRPr="00405582">
        <w:rPr>
          <w:rFonts w:ascii="Tahoma" w:hAnsi="Tahoma" w:cs="Tahoma"/>
        </w:rPr>
        <w:tab/>
      </w:r>
      <w:r w:rsidRPr="00405582">
        <w:rPr>
          <w:rFonts w:ascii="Tahoma" w:hAnsi="Tahoma" w:cs="Tahoma"/>
        </w:rPr>
        <w:tab/>
      </w:r>
      <w:r>
        <w:rPr>
          <w:rFonts w:ascii="Tahoma" w:hAnsi="Tahoma" w:cs="Tahoma"/>
          <w:b/>
          <w:sz w:val="21"/>
          <w:szCs w:val="21"/>
        </w:rPr>
        <w:t>ul. Podmiejska, ul. Sienkiewicza</w:t>
      </w:r>
    </w:p>
    <w:p w:rsidR="003A422F" w:rsidRPr="00405582" w:rsidRDefault="003A422F" w:rsidP="003A422F">
      <w:pPr>
        <w:tabs>
          <w:tab w:val="left" w:pos="3828"/>
        </w:tabs>
        <w:spacing w:line="360" w:lineRule="auto"/>
        <w:ind w:left="3828" w:hanging="3828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oznaczonym numerem</w:t>
      </w:r>
      <w:r w:rsidRPr="0040558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05582">
        <w:rPr>
          <w:rFonts w:ascii="Tahoma" w:hAnsi="Tahoma" w:cs="Tahoma"/>
          <w:sz w:val="22"/>
          <w:szCs w:val="22"/>
        </w:rPr>
        <w:t>ewid</w:t>
      </w:r>
      <w:proofErr w:type="spellEnd"/>
      <w:r w:rsidRPr="00405582">
        <w:rPr>
          <w:rFonts w:ascii="Tahoma" w:hAnsi="Tahoma" w:cs="Tahoma"/>
          <w:sz w:val="22"/>
          <w:szCs w:val="22"/>
        </w:rPr>
        <w:t>.:</w:t>
      </w:r>
      <w:r w:rsidRPr="00405582">
        <w:rPr>
          <w:rFonts w:ascii="Tahoma" w:hAnsi="Tahoma" w:cs="Tahoma"/>
        </w:rPr>
        <w:t xml:space="preserve">       </w:t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sz w:val="21"/>
          <w:szCs w:val="21"/>
        </w:rPr>
        <w:t xml:space="preserve">10-176/2, 10-176/3, 10-177/2, 10-178/1, </w:t>
      </w:r>
      <w:r>
        <w:rPr>
          <w:rFonts w:ascii="Tahoma" w:hAnsi="Tahoma" w:cs="Tahoma"/>
          <w:b/>
          <w:bCs/>
          <w:sz w:val="21"/>
          <w:szCs w:val="21"/>
        </w:rPr>
        <w:br/>
        <w:t xml:space="preserve">10-178/5, 10-179/5, 10-180/5, 10-180/7, </w:t>
      </w:r>
      <w:r>
        <w:rPr>
          <w:rFonts w:ascii="Tahoma" w:hAnsi="Tahoma" w:cs="Tahoma"/>
          <w:b/>
          <w:bCs/>
          <w:sz w:val="21"/>
          <w:szCs w:val="21"/>
        </w:rPr>
        <w:br/>
        <w:t xml:space="preserve">10-180/9, 10-181/1, 10-182/1, 10-182/2, </w:t>
      </w:r>
      <w:r>
        <w:rPr>
          <w:rFonts w:ascii="Tahoma" w:hAnsi="Tahoma" w:cs="Tahoma"/>
          <w:b/>
          <w:bCs/>
          <w:sz w:val="21"/>
          <w:szCs w:val="21"/>
        </w:rPr>
        <w:br/>
        <w:t>10-183, 10-1471/2, 10-1472/2, 10-1478</w:t>
      </w:r>
    </w:p>
    <w:p w:rsidR="006C3A38" w:rsidRPr="00E35FF2" w:rsidRDefault="006C3A38" w:rsidP="003A422F">
      <w:pPr>
        <w:spacing w:line="360" w:lineRule="auto"/>
        <w:jc w:val="both"/>
        <w:rPr>
          <w:rFonts w:ascii="Tahoma" w:hAnsi="Tahoma" w:cs="Tahoma"/>
          <w:b/>
          <w:bCs/>
          <w:sz w:val="22"/>
        </w:rPr>
      </w:pPr>
    </w:p>
    <w:p w:rsidR="004029BA" w:rsidRPr="006231BD" w:rsidRDefault="004029BA" w:rsidP="004029B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35FF2">
        <w:rPr>
          <w:rFonts w:ascii="Tahoma" w:hAnsi="Tahoma" w:cs="Tahoma"/>
          <w:sz w:val="22"/>
          <w:szCs w:val="22"/>
        </w:rPr>
        <w:t>W związku z powyższym informuję, iż strony postępowania mogą zapoznać się z aktami sprawy, uzyskać wyjaśnienia oraz składać wnioski i</w:t>
      </w:r>
      <w:r w:rsidRPr="006231BD">
        <w:rPr>
          <w:rFonts w:ascii="Tahoma" w:hAnsi="Tahoma" w:cs="Tahoma"/>
          <w:sz w:val="22"/>
          <w:szCs w:val="22"/>
        </w:rPr>
        <w:t xml:space="preserve"> zastrzeżenia (Wydzia</w:t>
      </w:r>
      <w:r>
        <w:rPr>
          <w:rFonts w:ascii="Tahoma" w:hAnsi="Tahoma" w:cs="Tahoma"/>
          <w:sz w:val="22"/>
          <w:szCs w:val="22"/>
        </w:rPr>
        <w:t>ł</w:t>
      </w:r>
      <w:r w:rsidRPr="006231BD">
        <w:rPr>
          <w:rFonts w:ascii="Tahoma" w:hAnsi="Tahoma" w:cs="Tahoma"/>
          <w:sz w:val="22"/>
          <w:szCs w:val="22"/>
        </w:rPr>
        <w:t xml:space="preserve"> Gospodarki Nieruchomościami i Planowania Przestrzennego Urzędu Miasta w Mławie </w:t>
      </w:r>
      <w:r>
        <w:rPr>
          <w:rFonts w:ascii="Tahoma" w:hAnsi="Tahoma" w:cs="Tahoma"/>
          <w:sz w:val="22"/>
          <w:szCs w:val="22"/>
        </w:rPr>
        <w:t>–</w:t>
      </w:r>
      <w:r w:rsidRPr="006231BD">
        <w:rPr>
          <w:rFonts w:ascii="Tahoma" w:hAnsi="Tahoma" w:cs="Tahoma"/>
          <w:sz w:val="22"/>
          <w:szCs w:val="22"/>
        </w:rPr>
        <w:t xml:space="preserve"> pok. Nr 1</w:t>
      </w:r>
      <w:r w:rsidR="009C29C7">
        <w:rPr>
          <w:rFonts w:ascii="Tahoma" w:hAnsi="Tahoma" w:cs="Tahoma"/>
          <w:sz w:val="22"/>
          <w:szCs w:val="22"/>
        </w:rPr>
        <w:t>5</w:t>
      </w:r>
      <w:r w:rsidRPr="006231BD"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sz w:val="22"/>
          <w:szCs w:val="22"/>
        </w:rPr>
        <w:br/>
      </w:r>
      <w:r w:rsidRPr="006231BD">
        <w:rPr>
          <w:rFonts w:ascii="Tahoma" w:hAnsi="Tahoma" w:cs="Tahoma"/>
          <w:sz w:val="22"/>
          <w:szCs w:val="22"/>
        </w:rPr>
        <w:t>tel.: 23-654-64-4</w:t>
      </w:r>
      <w:r w:rsidR="00AA7A94">
        <w:rPr>
          <w:rFonts w:ascii="Tahoma" w:hAnsi="Tahoma" w:cs="Tahoma"/>
          <w:sz w:val="22"/>
          <w:szCs w:val="22"/>
        </w:rPr>
        <w:t>5</w:t>
      </w:r>
      <w:r w:rsidRPr="006231BD">
        <w:rPr>
          <w:rFonts w:ascii="Tahoma" w:hAnsi="Tahoma" w:cs="Tahoma"/>
          <w:sz w:val="22"/>
          <w:szCs w:val="22"/>
        </w:rPr>
        <w:t xml:space="preserve"> – prowadząca sprawę </w:t>
      </w:r>
      <w:r w:rsidR="009C29C7">
        <w:rPr>
          <w:rFonts w:ascii="Tahoma" w:hAnsi="Tahoma" w:cs="Tahoma"/>
          <w:sz w:val="22"/>
          <w:szCs w:val="22"/>
        </w:rPr>
        <w:t>Sylwia Gołębiewska</w:t>
      </w:r>
      <w:r w:rsidRPr="006231BD">
        <w:rPr>
          <w:rFonts w:ascii="Tahoma" w:hAnsi="Tahoma" w:cs="Tahoma"/>
          <w:sz w:val="22"/>
          <w:szCs w:val="22"/>
        </w:rPr>
        <w:t xml:space="preserve">– w komunikowaniu należy posługiwać się numerem sprawy </w:t>
      </w:r>
      <w:proofErr w:type="spellStart"/>
      <w:r w:rsidRPr="006231BD">
        <w:rPr>
          <w:rFonts w:ascii="Tahoma" w:hAnsi="Tahoma" w:cs="Tahoma"/>
          <w:sz w:val="22"/>
          <w:szCs w:val="22"/>
        </w:rPr>
        <w:t>j.w</w:t>
      </w:r>
      <w:proofErr w:type="spellEnd"/>
      <w:r w:rsidRPr="006231BD">
        <w:rPr>
          <w:rFonts w:ascii="Tahoma" w:hAnsi="Tahoma" w:cs="Tahoma"/>
          <w:sz w:val="22"/>
          <w:szCs w:val="22"/>
        </w:rPr>
        <w:t>.).</w:t>
      </w:r>
    </w:p>
    <w:p w:rsidR="00A53984" w:rsidRDefault="00A53984">
      <w:pPr>
        <w:rPr>
          <w:rFonts w:ascii="Tahoma" w:hAnsi="Tahoma" w:cs="Tahoma"/>
        </w:rPr>
      </w:pPr>
    </w:p>
    <w:sectPr w:rsidR="00A53984" w:rsidSect="00697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F4D35"/>
    <w:multiLevelType w:val="hybridMultilevel"/>
    <w:tmpl w:val="5058D8EA"/>
    <w:lvl w:ilvl="0" w:tplc="167E4D6E">
      <w:numFmt w:val="bullet"/>
      <w:lvlText w:val="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F527B5"/>
    <w:multiLevelType w:val="hybridMultilevel"/>
    <w:tmpl w:val="2454111A"/>
    <w:lvl w:ilvl="0" w:tplc="A5AADD5E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DF5C59"/>
    <w:rsid w:val="00250CAB"/>
    <w:rsid w:val="003413A1"/>
    <w:rsid w:val="0038164F"/>
    <w:rsid w:val="003A422F"/>
    <w:rsid w:val="003D02C3"/>
    <w:rsid w:val="004029BA"/>
    <w:rsid w:val="00451AAA"/>
    <w:rsid w:val="005C2431"/>
    <w:rsid w:val="00635928"/>
    <w:rsid w:val="00696C0F"/>
    <w:rsid w:val="00697DEB"/>
    <w:rsid w:val="006C3A38"/>
    <w:rsid w:val="006D1E1C"/>
    <w:rsid w:val="00713ED9"/>
    <w:rsid w:val="00777F9D"/>
    <w:rsid w:val="007E14CC"/>
    <w:rsid w:val="00815AED"/>
    <w:rsid w:val="00915955"/>
    <w:rsid w:val="009165DC"/>
    <w:rsid w:val="00925F84"/>
    <w:rsid w:val="00976161"/>
    <w:rsid w:val="009B0416"/>
    <w:rsid w:val="009C29C7"/>
    <w:rsid w:val="00A36325"/>
    <w:rsid w:val="00A53984"/>
    <w:rsid w:val="00A613D8"/>
    <w:rsid w:val="00AA7A94"/>
    <w:rsid w:val="00B0367A"/>
    <w:rsid w:val="00B5779E"/>
    <w:rsid w:val="00C27EB0"/>
    <w:rsid w:val="00C32B62"/>
    <w:rsid w:val="00C36F6F"/>
    <w:rsid w:val="00C73085"/>
    <w:rsid w:val="00C9303E"/>
    <w:rsid w:val="00CA172D"/>
    <w:rsid w:val="00D50CA9"/>
    <w:rsid w:val="00D76D2F"/>
    <w:rsid w:val="00DE2F13"/>
    <w:rsid w:val="00DF5C59"/>
    <w:rsid w:val="00E35FF2"/>
    <w:rsid w:val="00E64516"/>
    <w:rsid w:val="00F45B1F"/>
    <w:rsid w:val="00F56A84"/>
    <w:rsid w:val="00FC2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7DE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97DEB"/>
    <w:pPr>
      <w:keepNext/>
      <w:jc w:val="center"/>
      <w:outlineLvl w:val="0"/>
    </w:pPr>
    <w:rPr>
      <w:b/>
      <w:bCs/>
      <w:smallCaps/>
      <w:sz w:val="28"/>
    </w:rPr>
  </w:style>
  <w:style w:type="paragraph" w:styleId="Nagwek2">
    <w:name w:val="heading 2"/>
    <w:basedOn w:val="Normalny"/>
    <w:next w:val="Normalny"/>
    <w:qFormat/>
    <w:rsid w:val="00697DEB"/>
    <w:pPr>
      <w:keepNext/>
      <w:jc w:val="center"/>
      <w:outlineLvl w:val="1"/>
    </w:pPr>
    <w:rPr>
      <w:b/>
      <w:bCs/>
      <w:smallCap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97DEB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GPP</vt:lpstr>
    </vt:vector>
  </TitlesOfParts>
  <Company>Urząd Miasta w Mławie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GPP</dc:title>
  <dc:subject/>
  <dc:creator>Geodezja1</dc:creator>
  <cp:keywords/>
  <dc:description/>
  <cp:lastModifiedBy>geodezja-mszypulska</cp:lastModifiedBy>
  <cp:revision>2</cp:revision>
  <cp:lastPrinted>2011-07-25T08:54:00Z</cp:lastPrinted>
  <dcterms:created xsi:type="dcterms:W3CDTF">2011-08-01T08:24:00Z</dcterms:created>
  <dcterms:modified xsi:type="dcterms:W3CDTF">2011-08-01T08:24:00Z</dcterms:modified>
</cp:coreProperties>
</file>